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4F126" w14:textId="636B4862" w:rsidR="00654156" w:rsidRDefault="00D451BA">
      <w:pPr>
        <w:rPr>
          <w:rFonts w:ascii="Helvetica" w:eastAsia="Times New Roman" w:hAnsi="Helvetica" w:cs="Helvetica"/>
          <w:b/>
          <w:color w:val="0C2E82"/>
          <w:kern w:val="36"/>
          <w:sz w:val="32"/>
        </w:rPr>
      </w:pPr>
      <w:r>
        <w:rPr>
          <w:rFonts w:ascii="Helvetica" w:hAnsi="Helvetica" w:cs="Helvetica"/>
          <w:b/>
          <w:noProof/>
          <w:sz w:val="36"/>
        </w:rPr>
        <mc:AlternateContent>
          <mc:Choice Requires="wps">
            <w:drawing>
              <wp:anchor distT="45720" distB="45720" distL="114300" distR="114300" simplePos="0" relativeHeight="251668992" behindDoc="0" locked="0" layoutInCell="1" allowOverlap="1" wp14:anchorId="76146599" wp14:editId="7DD01EDF">
                <wp:simplePos x="0" y="0"/>
                <wp:positionH relativeFrom="margin">
                  <wp:posOffset>-53975</wp:posOffset>
                </wp:positionH>
                <wp:positionV relativeFrom="page">
                  <wp:posOffset>325755</wp:posOffset>
                </wp:positionV>
                <wp:extent cx="5757545" cy="56769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567690"/>
                        </a:xfrm>
                        <a:prstGeom prst="rect">
                          <a:avLst/>
                        </a:prstGeom>
                        <a:noFill/>
                        <a:ln w="9525">
                          <a:noFill/>
                          <a:miter lim="800000"/>
                          <a:headEnd/>
                          <a:tailEnd/>
                        </a:ln>
                      </wps:spPr>
                      <wps:txbx>
                        <w:txbxContent>
                          <w:p w14:paraId="45BDE006" w14:textId="51A09B32" w:rsidR="00654156" w:rsidRDefault="00D451BA">
                            <w:pPr>
                              <w:spacing w:after="96"/>
                              <w:outlineLvl w:val="0"/>
                              <w:rPr>
                                <w:rFonts w:ascii="Helvetica" w:eastAsia="Times New Roman" w:hAnsi="Helvetica" w:cs="Helvetica"/>
                                <w:b/>
                                <w:color w:val="FFFFFF" w:themeColor="background1"/>
                                <w:kern w:val="36"/>
                                <w:sz w:val="36"/>
                              </w:rPr>
                            </w:pPr>
                            <w:r>
                              <w:rPr>
                                <w:rFonts w:ascii="Helvetica" w:eastAsia="Times New Roman" w:hAnsi="Helvetica" w:cs="Helvetica"/>
                                <w:b/>
                                <w:color w:val="FFFFFF" w:themeColor="background1"/>
                                <w:kern w:val="36"/>
                                <w:sz w:val="36"/>
                              </w:rPr>
                              <w:t xml:space="preserve">Thông </w:t>
                            </w:r>
                            <w:r w:rsidR="00A206BB">
                              <w:rPr>
                                <w:rFonts w:ascii="Helvetica" w:eastAsia="Times New Roman" w:hAnsi="Helvetica" w:cs="Helvetica"/>
                                <w:b/>
                                <w:color w:val="FFFFFF" w:themeColor="background1"/>
                                <w:kern w:val="36"/>
                                <w:sz w:val="36"/>
                              </w:rPr>
                              <w:t>T</w:t>
                            </w:r>
                            <w:r>
                              <w:rPr>
                                <w:rFonts w:ascii="Helvetica" w:eastAsia="Times New Roman" w:hAnsi="Helvetica" w:cs="Helvetica"/>
                                <w:b/>
                                <w:color w:val="FFFFFF" w:themeColor="background1"/>
                                <w:kern w:val="36"/>
                                <w:sz w:val="36"/>
                              </w:rPr>
                              <w:t xml:space="preserve">in </w:t>
                            </w:r>
                            <w:r w:rsidR="00A206BB">
                              <w:rPr>
                                <w:rFonts w:ascii="Helvetica" w:eastAsia="Times New Roman" w:hAnsi="Helvetica" w:cs="Helvetica"/>
                                <w:b/>
                                <w:color w:val="FFFFFF" w:themeColor="background1"/>
                                <w:kern w:val="36"/>
                                <w:sz w:val="36"/>
                              </w:rPr>
                              <w:t>V</w:t>
                            </w:r>
                            <w:r>
                              <w:rPr>
                                <w:rFonts w:ascii="Helvetica" w:eastAsia="Times New Roman" w:hAnsi="Helvetica" w:cs="Helvetica"/>
                                <w:b/>
                                <w:color w:val="FFFFFF" w:themeColor="background1"/>
                                <w:kern w:val="36"/>
                                <w:sz w:val="36"/>
                              </w:rPr>
                              <w:t xml:space="preserve">à Hướng </w:t>
                            </w:r>
                            <w:r w:rsidR="00A206BB">
                              <w:rPr>
                                <w:rFonts w:ascii="Helvetica" w:eastAsia="Times New Roman" w:hAnsi="Helvetica" w:cs="Helvetica"/>
                                <w:b/>
                                <w:color w:val="FFFFFF" w:themeColor="background1"/>
                                <w:kern w:val="36"/>
                                <w:sz w:val="36"/>
                              </w:rPr>
                              <w:t>D</w:t>
                            </w:r>
                            <w:r>
                              <w:rPr>
                                <w:rFonts w:ascii="Helvetica" w:eastAsia="Times New Roman" w:hAnsi="Helvetica" w:cs="Helvetica"/>
                                <w:b/>
                                <w:color w:val="FFFFFF" w:themeColor="background1"/>
                                <w:kern w:val="36"/>
                                <w:sz w:val="36"/>
                              </w:rPr>
                              <w:t xml:space="preserve">ẫn </w:t>
                            </w:r>
                            <w:r w:rsidR="00A206BB">
                              <w:rPr>
                                <w:rFonts w:ascii="Helvetica" w:eastAsia="Times New Roman" w:hAnsi="Helvetica" w:cs="Helvetica"/>
                                <w:b/>
                                <w:color w:val="FFFFFF" w:themeColor="background1"/>
                                <w:kern w:val="36"/>
                                <w:sz w:val="36"/>
                              </w:rPr>
                              <w:t>V</w:t>
                            </w:r>
                            <w:r>
                              <w:rPr>
                                <w:rFonts w:ascii="Helvetica" w:eastAsia="Times New Roman" w:hAnsi="Helvetica" w:cs="Helvetica"/>
                                <w:b/>
                                <w:color w:val="FFFFFF" w:themeColor="background1"/>
                                <w:kern w:val="36"/>
                                <w:sz w:val="36"/>
                              </w:rPr>
                              <w:t xml:space="preserve">ề Chương </w:t>
                            </w:r>
                            <w:r w:rsidR="00A206BB">
                              <w:rPr>
                                <w:rFonts w:ascii="Helvetica" w:eastAsia="Times New Roman" w:hAnsi="Helvetica" w:cs="Helvetica"/>
                                <w:b/>
                                <w:color w:val="FFFFFF" w:themeColor="background1"/>
                                <w:kern w:val="36"/>
                                <w:sz w:val="36"/>
                              </w:rPr>
                              <w:t>T</w:t>
                            </w:r>
                            <w:r>
                              <w:rPr>
                                <w:rFonts w:ascii="Helvetica" w:eastAsia="Times New Roman" w:hAnsi="Helvetica" w:cs="Helvetica"/>
                                <w:b/>
                                <w:color w:val="FFFFFF" w:themeColor="background1"/>
                                <w:kern w:val="36"/>
                                <w:sz w:val="36"/>
                              </w:rPr>
                              <w:t xml:space="preserve">rình </w:t>
                            </w:r>
                            <w:r w:rsidR="00A206BB">
                              <w:rPr>
                                <w:rFonts w:ascii="Helvetica" w:eastAsia="Times New Roman" w:hAnsi="Helvetica" w:cs="Helvetica"/>
                                <w:b/>
                                <w:color w:val="FFFFFF" w:themeColor="background1"/>
                                <w:kern w:val="36"/>
                                <w:sz w:val="36"/>
                              </w:rPr>
                              <w:t>C</w:t>
                            </w:r>
                            <w:r>
                              <w:rPr>
                                <w:rFonts w:ascii="Helvetica" w:eastAsia="Times New Roman" w:hAnsi="Helvetica" w:cs="Helvetica"/>
                                <w:b/>
                                <w:color w:val="FFFFFF" w:themeColor="background1"/>
                                <w:kern w:val="36"/>
                                <w:sz w:val="36"/>
                              </w:rPr>
                              <w:t xml:space="preserve">hủng </w:t>
                            </w:r>
                            <w:r w:rsidR="00A206BB">
                              <w:rPr>
                                <w:rFonts w:ascii="Helvetica" w:eastAsia="Times New Roman" w:hAnsi="Helvetica" w:cs="Helvetica"/>
                                <w:b/>
                                <w:color w:val="FFFFFF" w:themeColor="background1"/>
                                <w:kern w:val="36"/>
                                <w:sz w:val="36"/>
                              </w:rPr>
                              <w:t xml:space="preserve">Ngừa </w:t>
                            </w:r>
                            <w:r>
                              <w:rPr>
                                <w:rFonts w:ascii="Helvetica" w:eastAsia="Times New Roman" w:hAnsi="Helvetica" w:cs="Helvetica"/>
                                <w:b/>
                                <w:color w:val="FFFFFF" w:themeColor="background1"/>
                                <w:kern w:val="36"/>
                                <w:sz w:val="36"/>
                              </w:rPr>
                              <w:t xml:space="preserve">Tại </w:t>
                            </w:r>
                            <w:r w:rsidR="00A206BB">
                              <w:rPr>
                                <w:rFonts w:ascii="Helvetica" w:eastAsia="Times New Roman" w:hAnsi="Helvetica" w:cs="Helvetica"/>
                                <w:b/>
                                <w:color w:val="FFFFFF" w:themeColor="background1"/>
                                <w:kern w:val="36"/>
                                <w:sz w:val="36"/>
                              </w:rPr>
                              <w:t>N</w:t>
                            </w:r>
                            <w:r>
                              <w:rPr>
                                <w:rFonts w:ascii="Helvetica" w:eastAsia="Times New Roman" w:hAnsi="Helvetica" w:cs="Helvetica"/>
                                <w:b/>
                                <w:color w:val="FFFFFF" w:themeColor="background1"/>
                                <w:kern w:val="36"/>
                                <w:sz w:val="36"/>
                              </w:rPr>
                              <w:t xml:space="preserve">hà </w:t>
                            </w:r>
                            <w:r w:rsidR="00A206BB">
                              <w:rPr>
                                <w:rFonts w:ascii="Helvetica" w:eastAsia="Times New Roman" w:hAnsi="Helvetica" w:cs="Helvetica"/>
                                <w:b/>
                                <w:color w:val="FFFFFF" w:themeColor="background1"/>
                                <w:kern w:val="36"/>
                                <w:sz w:val="36"/>
                              </w:rPr>
                              <w:t>C</w:t>
                            </w:r>
                            <w:r>
                              <w:rPr>
                                <w:rFonts w:ascii="Helvetica" w:eastAsia="Times New Roman" w:hAnsi="Helvetica" w:cs="Helvetica"/>
                                <w:b/>
                                <w:color w:val="FFFFFF" w:themeColor="background1"/>
                                <w:kern w:val="36"/>
                                <w:sz w:val="36"/>
                              </w:rPr>
                              <w:t>ủa Massachusetts</w:t>
                            </w:r>
                          </w:p>
                          <w:p w14:paraId="0741E3B0" w14:textId="604FEAB8" w:rsidR="00654156" w:rsidRDefault="00D451BA">
                            <w:pPr>
                              <w:spacing w:after="96"/>
                              <w:outlineLvl w:val="0"/>
                              <w:rPr>
                                <w:rFonts w:ascii="Helvetica" w:eastAsia="Times New Roman" w:hAnsi="Helvetica" w:cs="Helvetica"/>
                                <w:b/>
                                <w:color w:val="FFFFFF" w:themeColor="background1"/>
                                <w:kern w:val="36"/>
                                <w:sz w:val="24"/>
                              </w:rPr>
                            </w:pPr>
                            <w:r>
                              <w:rPr>
                                <w:rFonts w:ascii="Helvetica" w:eastAsia="Times New Roman" w:hAnsi="Helvetica" w:cs="Helvetica"/>
                                <w:b/>
                                <w:color w:val="FFFFFF" w:themeColor="background1"/>
                                <w:kern w:val="36"/>
                                <w:sz w:val="24"/>
                              </w:rPr>
                              <w:t>Tháng 3 năm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46599" id="_x0000_t202" coordsize="21600,21600" o:spt="202" path="m,l,21600r21600,l21600,xe">
                <v:stroke joinstyle="miter"/>
                <v:path gradientshapeok="t" o:connecttype="rect"/>
              </v:shapetype>
              <v:shape id="Text Box 2" o:spid="_x0000_s1026" type="#_x0000_t202" style="position:absolute;margin-left:-4.25pt;margin-top:25.65pt;width:453.35pt;height:44.7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" filled="f" stroked="f">
                <v:textbox style="mso-fit-shape-to-text:t">
                  <w:txbxContent>
                    <w:p w14:paraId="45BDE006" w14:textId="51A09B32" w:rsidR="00654156" w:rsidRDefault="00D451BA">
                      <w:pPr>
                        <w:spacing w:after="96"/>
                        <w:outlineLvl w:val="0"/>
                        <w:rPr>
                          <w:rFonts w:ascii="Helvetica" w:eastAsia="Times New Roman" w:hAnsi="Helvetica" w:cs="Helvetica"/>
                          <w:b/>
                          <w:color w:val="FFFFFF" w:themeColor="background1"/>
                          <w:kern w:val="36"/>
                          <w:sz w:val="36"/>
                        </w:rPr>
                      </w:pPr>
                      <w:r>
                        <w:rPr>
                          <w:rFonts w:ascii="Helvetica" w:eastAsia="Times New Roman" w:hAnsi="Helvetica" w:cs="Helvetica"/>
                          <w:b/>
                          <w:color w:val="FFFFFF" w:themeColor="background1"/>
                          <w:kern w:val="36"/>
                          <w:sz w:val="36"/>
                        </w:rPr>
                        <w:t xml:space="preserve">Thông </w:t>
                      </w:r>
                      <w:r w:rsidR="00A206BB">
                        <w:rPr>
                          <w:rFonts w:ascii="Helvetica" w:eastAsia="Times New Roman" w:hAnsi="Helvetica" w:cs="Helvetica"/>
                          <w:b/>
                          <w:color w:val="FFFFFF" w:themeColor="background1"/>
                          <w:kern w:val="36"/>
                          <w:sz w:val="36"/>
                        </w:rPr>
                        <w:t>T</w:t>
                      </w:r>
                      <w:r>
                        <w:rPr>
                          <w:rFonts w:ascii="Helvetica" w:eastAsia="Times New Roman" w:hAnsi="Helvetica" w:cs="Helvetica"/>
                          <w:b/>
                          <w:color w:val="FFFFFF" w:themeColor="background1"/>
                          <w:kern w:val="36"/>
                          <w:sz w:val="36"/>
                        </w:rPr>
                        <w:t xml:space="preserve">in </w:t>
                      </w:r>
                      <w:r w:rsidR="00A206BB">
                        <w:rPr>
                          <w:rFonts w:ascii="Helvetica" w:eastAsia="Times New Roman" w:hAnsi="Helvetica" w:cs="Helvetica"/>
                          <w:b/>
                          <w:color w:val="FFFFFF" w:themeColor="background1"/>
                          <w:kern w:val="36"/>
                          <w:sz w:val="36"/>
                        </w:rPr>
                        <w:t>V</w:t>
                      </w:r>
                      <w:r>
                        <w:rPr>
                          <w:rFonts w:ascii="Helvetica" w:eastAsia="Times New Roman" w:hAnsi="Helvetica" w:cs="Helvetica"/>
                          <w:b/>
                          <w:color w:val="FFFFFF" w:themeColor="background1"/>
                          <w:kern w:val="36"/>
                          <w:sz w:val="36"/>
                        </w:rPr>
                        <w:t xml:space="preserve">à Hướng </w:t>
                      </w:r>
                      <w:r w:rsidR="00A206BB">
                        <w:rPr>
                          <w:rFonts w:ascii="Helvetica" w:eastAsia="Times New Roman" w:hAnsi="Helvetica" w:cs="Helvetica"/>
                          <w:b/>
                          <w:color w:val="FFFFFF" w:themeColor="background1"/>
                          <w:kern w:val="36"/>
                          <w:sz w:val="36"/>
                        </w:rPr>
                        <w:t>D</w:t>
                      </w:r>
                      <w:r>
                        <w:rPr>
                          <w:rFonts w:ascii="Helvetica" w:eastAsia="Times New Roman" w:hAnsi="Helvetica" w:cs="Helvetica"/>
                          <w:b/>
                          <w:color w:val="FFFFFF" w:themeColor="background1"/>
                          <w:kern w:val="36"/>
                          <w:sz w:val="36"/>
                        </w:rPr>
                        <w:t xml:space="preserve">ẫn </w:t>
                      </w:r>
                      <w:r w:rsidR="00A206BB">
                        <w:rPr>
                          <w:rFonts w:ascii="Helvetica" w:eastAsia="Times New Roman" w:hAnsi="Helvetica" w:cs="Helvetica"/>
                          <w:b/>
                          <w:color w:val="FFFFFF" w:themeColor="background1"/>
                          <w:kern w:val="36"/>
                          <w:sz w:val="36"/>
                        </w:rPr>
                        <w:t>V</w:t>
                      </w:r>
                      <w:r>
                        <w:rPr>
                          <w:rFonts w:ascii="Helvetica" w:eastAsia="Times New Roman" w:hAnsi="Helvetica" w:cs="Helvetica"/>
                          <w:b/>
                          <w:color w:val="FFFFFF" w:themeColor="background1"/>
                          <w:kern w:val="36"/>
                          <w:sz w:val="36"/>
                        </w:rPr>
                        <w:t xml:space="preserve">ề Chương </w:t>
                      </w:r>
                      <w:r w:rsidR="00A206BB">
                        <w:rPr>
                          <w:rFonts w:ascii="Helvetica" w:eastAsia="Times New Roman" w:hAnsi="Helvetica" w:cs="Helvetica"/>
                          <w:b/>
                          <w:color w:val="FFFFFF" w:themeColor="background1"/>
                          <w:kern w:val="36"/>
                          <w:sz w:val="36"/>
                        </w:rPr>
                        <w:t>T</w:t>
                      </w:r>
                      <w:r>
                        <w:rPr>
                          <w:rFonts w:ascii="Helvetica" w:eastAsia="Times New Roman" w:hAnsi="Helvetica" w:cs="Helvetica"/>
                          <w:b/>
                          <w:color w:val="FFFFFF" w:themeColor="background1"/>
                          <w:kern w:val="36"/>
                          <w:sz w:val="36"/>
                        </w:rPr>
                        <w:t xml:space="preserve">rình </w:t>
                      </w:r>
                      <w:r w:rsidR="00A206BB">
                        <w:rPr>
                          <w:rFonts w:ascii="Helvetica" w:eastAsia="Times New Roman" w:hAnsi="Helvetica" w:cs="Helvetica"/>
                          <w:b/>
                          <w:color w:val="FFFFFF" w:themeColor="background1"/>
                          <w:kern w:val="36"/>
                          <w:sz w:val="36"/>
                        </w:rPr>
                        <w:t>C</w:t>
                      </w:r>
                      <w:r>
                        <w:rPr>
                          <w:rFonts w:ascii="Helvetica" w:eastAsia="Times New Roman" w:hAnsi="Helvetica" w:cs="Helvetica"/>
                          <w:b/>
                          <w:color w:val="FFFFFF" w:themeColor="background1"/>
                          <w:kern w:val="36"/>
                          <w:sz w:val="36"/>
                        </w:rPr>
                        <w:t xml:space="preserve">hủng </w:t>
                      </w:r>
                      <w:r w:rsidR="00A206BB">
                        <w:rPr>
                          <w:rFonts w:ascii="Helvetica" w:eastAsia="Times New Roman" w:hAnsi="Helvetica" w:cs="Helvetica"/>
                          <w:b/>
                          <w:color w:val="FFFFFF" w:themeColor="background1"/>
                          <w:kern w:val="36"/>
                          <w:sz w:val="36"/>
                        </w:rPr>
                        <w:t xml:space="preserve">Ngừa </w:t>
                      </w:r>
                      <w:r>
                        <w:rPr>
                          <w:rFonts w:ascii="Helvetica" w:eastAsia="Times New Roman" w:hAnsi="Helvetica" w:cs="Helvetica"/>
                          <w:b/>
                          <w:color w:val="FFFFFF" w:themeColor="background1"/>
                          <w:kern w:val="36"/>
                          <w:sz w:val="36"/>
                        </w:rPr>
                        <w:t xml:space="preserve">Tại </w:t>
                      </w:r>
                      <w:r w:rsidR="00A206BB">
                        <w:rPr>
                          <w:rFonts w:ascii="Helvetica" w:eastAsia="Times New Roman" w:hAnsi="Helvetica" w:cs="Helvetica"/>
                          <w:b/>
                          <w:color w:val="FFFFFF" w:themeColor="background1"/>
                          <w:kern w:val="36"/>
                          <w:sz w:val="36"/>
                        </w:rPr>
                        <w:t>N</w:t>
                      </w:r>
                      <w:r>
                        <w:rPr>
                          <w:rFonts w:ascii="Helvetica" w:eastAsia="Times New Roman" w:hAnsi="Helvetica" w:cs="Helvetica"/>
                          <w:b/>
                          <w:color w:val="FFFFFF" w:themeColor="background1"/>
                          <w:kern w:val="36"/>
                          <w:sz w:val="36"/>
                        </w:rPr>
                        <w:t xml:space="preserve">hà </w:t>
                      </w:r>
                      <w:r w:rsidR="00A206BB">
                        <w:rPr>
                          <w:rFonts w:ascii="Helvetica" w:eastAsia="Times New Roman" w:hAnsi="Helvetica" w:cs="Helvetica"/>
                          <w:b/>
                          <w:color w:val="FFFFFF" w:themeColor="background1"/>
                          <w:kern w:val="36"/>
                          <w:sz w:val="36"/>
                        </w:rPr>
                        <w:t>C</w:t>
                      </w:r>
                      <w:r>
                        <w:rPr>
                          <w:rFonts w:ascii="Helvetica" w:eastAsia="Times New Roman" w:hAnsi="Helvetica" w:cs="Helvetica"/>
                          <w:b/>
                          <w:color w:val="FFFFFF" w:themeColor="background1"/>
                          <w:kern w:val="36"/>
                          <w:sz w:val="36"/>
                        </w:rPr>
                        <w:t>ủa Massachusetts</w:t>
                      </w:r>
                    </w:p>
                    <w:p w14:paraId="0741E3B0" w14:textId="604FEAB8" w:rsidR="00654156" w:rsidRDefault="00D451BA">
                      <w:pPr>
                        <w:spacing w:after="96"/>
                        <w:outlineLvl w:val="0"/>
                        <w:rPr>
                          <w:rFonts w:ascii="Helvetica" w:eastAsia="Times New Roman" w:hAnsi="Helvetica" w:cs="Helvetica"/>
                          <w:b/>
                          <w:color w:val="FFFFFF" w:themeColor="background1"/>
                          <w:kern w:val="36"/>
                          <w:sz w:val="24"/>
                        </w:rPr>
                      </w:pPr>
                      <w:r>
                        <w:rPr>
                          <w:rFonts w:ascii="Helvetica" w:eastAsia="Times New Roman" w:hAnsi="Helvetica" w:cs="Helvetica"/>
                          <w:b/>
                          <w:color w:val="FFFFFF" w:themeColor="background1"/>
                          <w:kern w:val="36"/>
                          <w:sz w:val="24"/>
                        </w:rPr>
                        <w:t>Tháng 3 năm 2021</w:t>
                      </w:r>
                    </w:p>
                  </w:txbxContent>
                </v:textbox>
                <w10:wrap type="square" anchorx="margin" anchory="page"/>
              </v:shape>
            </w:pict>
          </mc:Fallback>
        </mc:AlternateContent>
      </w:r>
      <w:r>
        <w:rPr>
          <w:rFonts w:ascii="Helvetica" w:hAnsi="Helvetica" w:cs="Helvetica"/>
          <w:b/>
          <w:noProof/>
          <w:sz w:val="36"/>
        </w:rPr>
        <mc:AlternateContent>
          <mc:Choice Requires="wps">
            <w:drawing>
              <wp:anchor distT="0" distB="0" distL="114300" distR="114300" simplePos="0" relativeHeight="251654656" behindDoc="1" locked="0" layoutInCell="1" allowOverlap="1" wp14:anchorId="6CC38DB6" wp14:editId="2ECFC3C6">
                <wp:simplePos x="0" y="0"/>
                <wp:positionH relativeFrom="page">
                  <wp:posOffset>-313941</wp:posOffset>
                </wp:positionH>
                <wp:positionV relativeFrom="paragraph">
                  <wp:posOffset>-1314051</wp:posOffset>
                </wp:positionV>
                <wp:extent cx="8394700" cy="1552575"/>
                <wp:effectExtent l="38100" t="38100" r="38100" b="34925"/>
                <wp:wrapNone/>
                <wp:docPr id="7" name="Rectangle 7"/>
                <wp:cNvGraphicFramePr/>
                <a:graphic xmlns:a="http://schemas.openxmlformats.org/drawingml/2006/main">
                  <a:graphicData uri="http://schemas.microsoft.com/office/word/2010/wordprocessingShape">
                    <wps:wsp>
                      <wps:cNvSpPr/>
                      <wps:spPr>
                        <a:xfrm>
                          <a:off x="0" y="0"/>
                          <a:ext cx="8394700" cy="1552575"/>
                        </a:xfrm>
                        <a:prstGeom prst="rect">
                          <a:avLst/>
                        </a:prstGeom>
                        <a:solidFill>
                          <a:schemeClr val="tx2"/>
                        </a:solidFill>
                        <a:ln w="762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BA937" id="Rectangle 7" o:spid="_x0000_s1026" style="position:absolute;margin-left:-24.7pt;margin-top:-103.45pt;width:661pt;height:12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" fillcolor="#0d2e82 [3215]" strokecolor="#d0973d [3206]" strokeweight="6pt">
                <w10:wrap anchorx="page"/>
              </v:rect>
            </w:pict>
          </mc:Fallback>
        </mc:AlternateContent>
      </w:r>
      <w:r>
        <w:rPr>
          <w:rFonts w:ascii="Helvetica" w:hAnsi="Helvetica" w:cs="Helvetica"/>
          <w:b/>
          <w:noProof/>
          <w:sz w:val="36"/>
        </w:rPr>
        <w:drawing>
          <wp:anchor distT="0" distB="0" distL="114300" distR="114300" simplePos="0" relativeHeight="251663872" behindDoc="1" locked="0" layoutInCell="1" allowOverlap="1" wp14:anchorId="225C3CD6" wp14:editId="7084E200">
            <wp:simplePos x="0" y="0"/>
            <wp:positionH relativeFrom="margin">
              <wp:posOffset>5707380</wp:posOffset>
            </wp:positionH>
            <wp:positionV relativeFrom="page">
              <wp:posOffset>279874</wp:posOffset>
            </wp:positionV>
            <wp:extent cx="825500" cy="825500"/>
            <wp:effectExtent l="0" t="0" r="0" b="0"/>
            <wp:wrapThrough wrapText="bothSides">
              <wp:wrapPolygon edited="0">
                <wp:start x="6480" y="0"/>
                <wp:lineTo x="0" y="2991"/>
                <wp:lineTo x="0" y="16948"/>
                <wp:lineTo x="5483" y="20935"/>
                <wp:lineTo x="6480" y="20935"/>
                <wp:lineTo x="14455" y="20935"/>
                <wp:lineTo x="15452" y="20935"/>
                <wp:lineTo x="20935" y="16948"/>
                <wp:lineTo x="20935" y="2991"/>
                <wp:lineTo x="14455" y="0"/>
                <wp:lineTo x="6480" y="0"/>
              </wp:wrapPolygon>
            </wp:wrapThrough>
            <wp:docPr id="6" name="Picture 6"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6ED15" w14:textId="65048017" w:rsidR="006A3ED6" w:rsidRPr="006A3ED6" w:rsidRDefault="006A3ED6">
      <w:pPr>
        <w:rPr>
          <w:rFonts w:ascii="Helvetica" w:eastAsia="Times New Roman" w:hAnsi="Helvetica" w:cs="Helvetica"/>
          <w:b/>
          <w:color w:val="0C2E82"/>
          <w:kern w:val="36"/>
          <w:sz w:val="16"/>
          <w:szCs w:val="16"/>
          <w:lang w:val="es-ES"/>
        </w:rPr>
      </w:pPr>
    </w:p>
    <w:p w14:paraId="51C9A5FB" w14:textId="0944C648" w:rsidR="00654156" w:rsidRDefault="00D451BA">
      <w:pPr>
        <w:rPr>
          <w:rFonts w:ascii="Helvetica" w:eastAsia="Times New Roman" w:hAnsi="Helvetica" w:cs="Helvetica"/>
          <w:b/>
          <w:color w:val="0C2E82"/>
          <w:kern w:val="36"/>
          <w:sz w:val="32"/>
        </w:rPr>
      </w:pPr>
      <w:r>
        <w:rPr>
          <w:rFonts w:ascii="Helvetica" w:eastAsia="Times New Roman" w:hAnsi="Helvetica" w:cs="Helvetica"/>
          <w:b/>
          <w:color w:val="0C2E82"/>
          <w:kern w:val="36"/>
          <w:sz w:val="32"/>
        </w:rPr>
        <w:t xml:space="preserve">Chương trình chủng </w:t>
      </w:r>
      <w:r w:rsidR="00333628">
        <w:rPr>
          <w:rFonts w:ascii="Helvetica" w:eastAsia="Times New Roman" w:hAnsi="Helvetica" w:cs="Helvetica"/>
          <w:b/>
          <w:color w:val="0C2E82"/>
          <w:kern w:val="36"/>
          <w:sz w:val="32"/>
        </w:rPr>
        <w:t>ngừa t</w:t>
      </w:r>
      <w:r>
        <w:rPr>
          <w:rFonts w:ascii="Helvetica" w:eastAsia="Times New Roman" w:hAnsi="Helvetica" w:cs="Helvetica"/>
          <w:b/>
          <w:color w:val="0C2E82"/>
          <w:kern w:val="36"/>
          <w:sz w:val="32"/>
        </w:rPr>
        <w:t>ại nhà của Massachusetts</w:t>
      </w:r>
    </w:p>
    <w:p w14:paraId="04AAEB1E" w14:textId="77777777" w:rsidR="00654156" w:rsidRDefault="00654156">
      <w:pPr>
        <w:rPr>
          <w:rFonts w:ascii="Helvetica" w:hAnsi="Helvetica" w:cs="Helvetica"/>
          <w:b/>
          <w:sz w:val="6"/>
        </w:rPr>
      </w:pPr>
    </w:p>
    <w:p w14:paraId="62108DE9" w14:textId="41586070" w:rsidR="00654156" w:rsidRDefault="004B3459">
      <w:pPr>
        <w:pStyle w:val="Heading2"/>
        <w:rPr>
          <w:rFonts w:ascii="Helvetica" w:hAnsi="Helvetica" w:cs="Helvetica"/>
          <w:color w:val="000000" w:themeColor="text1"/>
        </w:rPr>
      </w:pPr>
      <w:r>
        <w:rPr>
          <w:rFonts w:ascii="Helvetica" w:hAnsi="Helvetica" w:cs="Helvetica"/>
          <w:color w:val="000000" w:themeColor="text1"/>
        </w:rPr>
        <w:t>Tiểu bang</w:t>
      </w:r>
      <w:r w:rsidR="00D451BA">
        <w:rPr>
          <w:rFonts w:ascii="Helvetica" w:hAnsi="Helvetica" w:cs="Helvetica"/>
          <w:color w:val="000000" w:themeColor="text1"/>
        </w:rPr>
        <w:t xml:space="preserve"> Massachusetts đang cùng Hội đồng Y tế Địa phương phát triển một chương trình trên toàn tiểu bang để cung cấp dịch vụ chủng</w:t>
      </w:r>
      <w:r w:rsidR="00AF394D">
        <w:rPr>
          <w:rFonts w:ascii="Helvetica" w:hAnsi="Helvetica" w:cs="Helvetica"/>
          <w:color w:val="000000" w:themeColor="text1"/>
        </w:rPr>
        <w:t xml:space="preserve"> ngừa</w:t>
      </w:r>
      <w:r w:rsidR="00D451BA">
        <w:rPr>
          <w:rFonts w:ascii="Helvetica" w:hAnsi="Helvetica" w:cs="Helvetica"/>
          <w:color w:val="000000" w:themeColor="text1"/>
        </w:rPr>
        <w:t xml:space="preserve"> tại nhà cho những người không thể rời khỏi nhà để đến điểm chủng</w:t>
      </w:r>
      <w:r w:rsidR="00AF394D">
        <w:rPr>
          <w:rFonts w:ascii="Helvetica" w:hAnsi="Helvetica" w:cs="Helvetica"/>
          <w:color w:val="000000" w:themeColor="text1"/>
        </w:rPr>
        <w:t xml:space="preserve"> ngừa</w:t>
      </w:r>
      <w:r w:rsidR="00D451BA">
        <w:rPr>
          <w:rFonts w:ascii="Helvetica" w:hAnsi="Helvetica" w:cs="Helvetica"/>
          <w:color w:val="000000" w:themeColor="text1"/>
        </w:rPr>
        <w:t>.</w:t>
      </w:r>
    </w:p>
    <w:p w14:paraId="2B184FCA" w14:textId="77777777" w:rsidR="00654156" w:rsidRDefault="00654156">
      <w:pPr>
        <w:pStyle w:val="Default"/>
        <w:rPr>
          <w:rFonts w:ascii="Helvetica" w:hAnsi="Helvetica" w:cs="Helvetica"/>
          <w:sz w:val="21"/>
        </w:rPr>
      </w:pPr>
    </w:p>
    <w:p w14:paraId="2A7265DB" w14:textId="6B92CE14" w:rsidR="00654156" w:rsidRDefault="00D451BA">
      <w:pPr>
        <w:pStyle w:val="Heading2"/>
        <w:rPr>
          <w:rFonts w:ascii="Helvetica Light" w:hAnsi="Helvetica Light" w:cs="Helvetica"/>
          <w:b/>
          <w:color w:val="0C2E82"/>
        </w:rPr>
      </w:pPr>
      <w:r>
        <w:rPr>
          <w:rFonts w:ascii="Helvetica Light" w:hAnsi="Helvetica Light" w:cs="Helvetica"/>
          <w:b/>
          <w:color w:val="0C2E82"/>
        </w:rPr>
        <w:t xml:space="preserve">Điều </w:t>
      </w:r>
      <w:r w:rsidR="00AF394D">
        <w:rPr>
          <w:rFonts w:ascii="Helvetica Light" w:hAnsi="Helvetica Light" w:cs="Helvetica"/>
          <w:b/>
          <w:color w:val="0C2E82"/>
        </w:rPr>
        <w:t>K</w:t>
      </w:r>
      <w:r>
        <w:rPr>
          <w:rFonts w:ascii="Helvetica Light" w:hAnsi="Helvetica Light" w:cs="Helvetica"/>
          <w:b/>
          <w:color w:val="0C2E82"/>
        </w:rPr>
        <w:t xml:space="preserve">iện </w:t>
      </w:r>
      <w:r w:rsidR="00AF394D">
        <w:rPr>
          <w:rFonts w:ascii="Helvetica Light" w:hAnsi="Helvetica Light" w:cs="Helvetica"/>
          <w:b/>
          <w:color w:val="0C2E82"/>
        </w:rPr>
        <w:t>C</w:t>
      </w:r>
      <w:r>
        <w:rPr>
          <w:rFonts w:ascii="Helvetica Light" w:hAnsi="Helvetica Light" w:cs="Helvetica"/>
          <w:b/>
          <w:color w:val="0C2E82"/>
        </w:rPr>
        <w:t xml:space="preserve">ho Chương </w:t>
      </w:r>
      <w:r w:rsidR="00AF394D">
        <w:rPr>
          <w:rFonts w:ascii="Helvetica Light" w:hAnsi="Helvetica Light" w:cs="Helvetica"/>
          <w:b/>
          <w:color w:val="0C2E82"/>
        </w:rPr>
        <w:t>T</w:t>
      </w:r>
      <w:r>
        <w:rPr>
          <w:rFonts w:ascii="Helvetica Light" w:hAnsi="Helvetica Light" w:cs="Helvetica"/>
          <w:b/>
          <w:color w:val="0C2E82"/>
        </w:rPr>
        <w:t xml:space="preserve">rình </w:t>
      </w:r>
      <w:r w:rsidR="00AF394D">
        <w:rPr>
          <w:rFonts w:ascii="Helvetica Light" w:hAnsi="Helvetica Light" w:cs="Helvetica"/>
          <w:b/>
          <w:color w:val="0C2E82"/>
        </w:rPr>
        <w:t>C</w:t>
      </w:r>
      <w:r>
        <w:rPr>
          <w:rFonts w:ascii="Helvetica Light" w:hAnsi="Helvetica Light" w:cs="Helvetica"/>
          <w:b/>
          <w:color w:val="0C2E82"/>
        </w:rPr>
        <w:t>hủng</w:t>
      </w:r>
      <w:r w:rsidR="00AF394D">
        <w:rPr>
          <w:rFonts w:ascii="Helvetica Light" w:hAnsi="Helvetica Light" w:cs="Helvetica"/>
          <w:b/>
          <w:color w:val="0C2E82"/>
        </w:rPr>
        <w:t xml:space="preserve"> Ngừa</w:t>
      </w:r>
      <w:r>
        <w:rPr>
          <w:rFonts w:ascii="Helvetica Light" w:hAnsi="Helvetica Light" w:cs="Helvetica"/>
          <w:b/>
          <w:color w:val="0C2E82"/>
        </w:rPr>
        <w:t xml:space="preserve"> Tại </w:t>
      </w:r>
      <w:r w:rsidR="00AF394D">
        <w:rPr>
          <w:rFonts w:ascii="Helvetica Light" w:hAnsi="Helvetica Light" w:cs="Helvetica"/>
          <w:b/>
          <w:color w:val="0C2E82"/>
        </w:rPr>
        <w:t>N</w:t>
      </w:r>
      <w:r>
        <w:rPr>
          <w:rFonts w:ascii="Helvetica Light" w:hAnsi="Helvetica Light" w:cs="Helvetica"/>
          <w:b/>
          <w:color w:val="0C2E82"/>
        </w:rPr>
        <w:t>hà của Massachusetts</w:t>
      </w:r>
    </w:p>
    <w:p w14:paraId="03E984F9" w14:textId="77777777" w:rsidR="00654156" w:rsidRDefault="00654156"/>
    <w:p w14:paraId="61AF4CE9" w14:textId="2996EB77" w:rsidR="00654156" w:rsidRDefault="00D451BA">
      <w:pPr>
        <w:spacing w:after="96"/>
        <w:outlineLvl w:val="0"/>
        <w:rPr>
          <w:rFonts w:ascii="Helvetica" w:hAnsi="Helvetica" w:cs="Helvetica"/>
          <w:b/>
          <w:sz w:val="24"/>
        </w:rPr>
      </w:pPr>
      <w:r>
        <w:rPr>
          <w:rFonts w:ascii="Helvetica" w:hAnsi="Helvetica" w:cs="Helvetica"/>
          <w:b/>
          <w:sz w:val="24"/>
        </w:rPr>
        <w:t xml:space="preserve">Tiêm chủng tại nhà dành cho những người không thể rời khỏi nhà để đến điểm tiêm chủng, ngay cả khi được trợ giúp. Những </w:t>
      </w:r>
      <w:r w:rsidR="00345937">
        <w:rPr>
          <w:rFonts w:ascii="Helvetica" w:hAnsi="Helvetica" w:cs="Helvetica"/>
          <w:b/>
          <w:sz w:val="24"/>
        </w:rPr>
        <w:t>người</w:t>
      </w:r>
      <w:r>
        <w:rPr>
          <w:rFonts w:ascii="Helvetica" w:hAnsi="Helvetica" w:cs="Helvetica"/>
          <w:b/>
          <w:sz w:val="24"/>
        </w:rPr>
        <w:t xml:space="preserve"> này cần những điều kiện như:</w:t>
      </w:r>
    </w:p>
    <w:p w14:paraId="52C11E3F" w14:textId="26A10B61" w:rsidR="00654156" w:rsidRDefault="00D451BA">
      <w:pPr>
        <w:pStyle w:val="ListParagraph"/>
        <w:numPr>
          <w:ilvl w:val="0"/>
          <w:numId w:val="5"/>
        </w:numPr>
        <w:spacing w:after="96"/>
        <w:outlineLvl w:val="0"/>
        <w:rPr>
          <w:rFonts w:ascii="Helvetica" w:hAnsi="Helvetica" w:cs="Helvetica"/>
          <w:sz w:val="24"/>
        </w:rPr>
      </w:pPr>
      <w:r>
        <w:rPr>
          <w:rFonts w:ascii="Helvetica" w:hAnsi="Helvetica" w:cs="Helvetica"/>
          <w:sz w:val="24"/>
        </w:rPr>
        <w:t xml:space="preserve">Xe cấp cứu hoặc cần hai người giúp </w:t>
      </w:r>
      <w:r w:rsidR="00345937">
        <w:rPr>
          <w:rFonts w:ascii="Helvetica" w:hAnsi="Helvetica" w:cs="Helvetica"/>
          <w:sz w:val="24"/>
        </w:rPr>
        <w:t>người này</w:t>
      </w:r>
      <w:r>
        <w:rPr>
          <w:rFonts w:ascii="Helvetica" w:hAnsi="Helvetica" w:cs="Helvetica"/>
          <w:sz w:val="24"/>
        </w:rPr>
        <w:t xml:space="preserve"> rời khỏi nhà, hoặc</w:t>
      </w:r>
    </w:p>
    <w:p w14:paraId="0DEC356F" w14:textId="0234C2EC" w:rsidR="00654156" w:rsidRDefault="00D451BA">
      <w:pPr>
        <w:pStyle w:val="ListParagraph"/>
        <w:numPr>
          <w:ilvl w:val="0"/>
          <w:numId w:val="5"/>
        </w:numPr>
        <w:spacing w:after="96"/>
        <w:outlineLvl w:val="0"/>
        <w:rPr>
          <w:rFonts w:ascii="Helvetica" w:hAnsi="Helvetica" w:cs="Helvetica"/>
          <w:sz w:val="24"/>
        </w:rPr>
      </w:pPr>
      <w:r>
        <w:rPr>
          <w:rFonts w:ascii="Helvetica" w:hAnsi="Helvetica" w:cs="Helvetica"/>
          <w:sz w:val="24"/>
        </w:rPr>
        <w:t>Không thể rời khỏi nhà để đi khám bệnh hoặc xét nghiệm trong những trường hợp bình thường, hoặc</w:t>
      </w:r>
    </w:p>
    <w:p w14:paraId="180DBA0A" w14:textId="77777777" w:rsidR="00654156" w:rsidRDefault="00D451BA">
      <w:pPr>
        <w:pStyle w:val="ListParagraph"/>
        <w:numPr>
          <w:ilvl w:val="0"/>
          <w:numId w:val="5"/>
        </w:numPr>
        <w:spacing w:after="96"/>
        <w:outlineLvl w:val="0"/>
        <w:rPr>
          <w:rFonts w:ascii="Helvetica" w:hAnsi="Helvetica" w:cs="Helvetica"/>
          <w:sz w:val="24"/>
        </w:rPr>
      </w:pPr>
      <w:r>
        <w:rPr>
          <w:rFonts w:ascii="Helvetica" w:hAnsi="Helvetica" w:cs="Helvetica"/>
          <w:sz w:val="24"/>
        </w:rPr>
        <w:t>Gặp khó khăn và/hoặc cần trợ giúp đáng kể để đi khám bệnh.</w:t>
      </w:r>
    </w:p>
    <w:p w14:paraId="5E8EA948" w14:textId="61A6D13F" w:rsidR="00654156" w:rsidRDefault="00654156">
      <w:pPr>
        <w:pStyle w:val="Default"/>
        <w:rPr>
          <w:rFonts w:ascii="Helvetica" w:hAnsi="Helvetica" w:cs="Helvetica"/>
          <w:sz w:val="21"/>
        </w:rPr>
      </w:pPr>
    </w:p>
    <w:p w14:paraId="10442E26" w14:textId="583020ED" w:rsidR="00654156" w:rsidRDefault="00D451BA">
      <w:pPr>
        <w:pStyle w:val="Heading2"/>
        <w:rPr>
          <w:rFonts w:ascii="Helvetica Light" w:hAnsi="Helvetica Light" w:cs="Helvetica"/>
          <w:b/>
          <w:color w:val="0C2E82"/>
        </w:rPr>
      </w:pPr>
      <w:r>
        <w:rPr>
          <w:rFonts w:ascii="Helvetica Light" w:hAnsi="Helvetica Light" w:cs="Helvetica"/>
          <w:b/>
          <w:color w:val="0C2E82"/>
        </w:rPr>
        <w:t xml:space="preserve">Làm sao để kết nối với Chương </w:t>
      </w:r>
      <w:r w:rsidR="00345937">
        <w:rPr>
          <w:rFonts w:ascii="Helvetica Light" w:hAnsi="Helvetica Light" w:cs="Helvetica"/>
          <w:b/>
          <w:color w:val="0C2E82"/>
        </w:rPr>
        <w:t>T</w:t>
      </w:r>
      <w:r>
        <w:rPr>
          <w:rFonts w:ascii="Helvetica Light" w:hAnsi="Helvetica Light" w:cs="Helvetica"/>
          <w:b/>
          <w:color w:val="0C2E82"/>
        </w:rPr>
        <w:t xml:space="preserve">rình </w:t>
      </w:r>
      <w:r w:rsidR="00345937">
        <w:rPr>
          <w:rFonts w:ascii="Helvetica Light" w:hAnsi="Helvetica Light" w:cs="Helvetica"/>
          <w:b/>
          <w:color w:val="0C2E82"/>
        </w:rPr>
        <w:t>C</w:t>
      </w:r>
      <w:r>
        <w:rPr>
          <w:rFonts w:ascii="Helvetica Light" w:hAnsi="Helvetica Light" w:cs="Helvetica"/>
          <w:b/>
          <w:color w:val="0C2E82"/>
        </w:rPr>
        <w:t>hủng</w:t>
      </w:r>
      <w:r w:rsidR="00345937">
        <w:rPr>
          <w:rFonts w:ascii="Helvetica Light" w:hAnsi="Helvetica Light" w:cs="Helvetica"/>
          <w:b/>
          <w:color w:val="0C2E82"/>
        </w:rPr>
        <w:t xml:space="preserve"> Ngừa</w:t>
      </w:r>
      <w:r>
        <w:rPr>
          <w:rFonts w:ascii="Helvetica Light" w:hAnsi="Helvetica Light" w:cs="Helvetica"/>
          <w:b/>
          <w:color w:val="0C2E82"/>
        </w:rPr>
        <w:t xml:space="preserve"> Tại </w:t>
      </w:r>
      <w:r w:rsidR="00345937">
        <w:rPr>
          <w:rFonts w:ascii="Helvetica Light" w:hAnsi="Helvetica Light" w:cs="Helvetica"/>
          <w:b/>
          <w:color w:val="0C2E82"/>
        </w:rPr>
        <w:t>N</w:t>
      </w:r>
      <w:r>
        <w:rPr>
          <w:rFonts w:ascii="Helvetica Light" w:hAnsi="Helvetica Light" w:cs="Helvetica"/>
          <w:b/>
          <w:color w:val="0C2E82"/>
        </w:rPr>
        <w:t>hà của Massachusetts</w:t>
      </w:r>
    </w:p>
    <w:p w14:paraId="63C1C648" w14:textId="77777777" w:rsidR="00654156" w:rsidRDefault="00654156">
      <w:pPr>
        <w:pStyle w:val="Default"/>
        <w:rPr>
          <w:rFonts w:ascii="Helvetica" w:hAnsi="Helvetica" w:cs="Helvetica"/>
          <w:sz w:val="21"/>
        </w:rPr>
      </w:pPr>
    </w:p>
    <w:p w14:paraId="3F1CF0B3" w14:textId="0815CB1C" w:rsidR="00654156" w:rsidRDefault="00D451BA">
      <w:pPr>
        <w:spacing w:after="96"/>
        <w:outlineLvl w:val="0"/>
        <w:rPr>
          <w:rFonts w:ascii="Helvetica" w:hAnsi="Helvetica" w:cs="Helvetica"/>
          <w:sz w:val="24"/>
        </w:rPr>
      </w:pPr>
      <w:r>
        <w:rPr>
          <w:rFonts w:ascii="Helvetica" w:hAnsi="Helvetica" w:cs="Helvetica"/>
          <w:sz w:val="24"/>
        </w:rPr>
        <w:t xml:space="preserve">Những tổ chức nào trợ giúp những người không thể rời nhà và đang cần tiêm chủng tại gia có thể tìm đến Đường Dây Tiếp Nhận của Trung Tâm Tiêm Chủng Tại Nhà của Tiểu Bang, do MassOptions điều hành, để được xét xem có phù hợp cho việc </w:t>
      </w:r>
      <w:r w:rsidR="00345937">
        <w:rPr>
          <w:rFonts w:ascii="Helvetica" w:hAnsi="Helvetica" w:cs="Helvetica"/>
          <w:sz w:val="24"/>
        </w:rPr>
        <w:t>chủng ngừa</w:t>
      </w:r>
      <w:r>
        <w:rPr>
          <w:rFonts w:ascii="Helvetica" w:hAnsi="Helvetica" w:cs="Helvetica"/>
          <w:sz w:val="24"/>
        </w:rPr>
        <w:t xml:space="preserve"> tại nhà và được tiếp cận các nguồn trợ giúp để lấy hẹn chủng</w:t>
      </w:r>
      <w:r w:rsidR="00345937">
        <w:rPr>
          <w:rFonts w:ascii="Helvetica" w:hAnsi="Helvetica" w:cs="Helvetica"/>
          <w:sz w:val="24"/>
        </w:rPr>
        <w:t xml:space="preserve"> ngừa</w:t>
      </w:r>
      <w:r>
        <w:rPr>
          <w:rFonts w:ascii="Helvetica" w:hAnsi="Helvetica" w:cs="Helvetica"/>
          <w:sz w:val="24"/>
        </w:rPr>
        <w:t xml:space="preserve">. </w:t>
      </w:r>
    </w:p>
    <w:p w14:paraId="57F1FFB5" w14:textId="68B3B891" w:rsidR="00654156" w:rsidRDefault="00D451BA">
      <w:pPr>
        <w:jc w:val="center"/>
        <w:outlineLvl w:val="0"/>
        <w:rPr>
          <w:rFonts w:ascii="Helvetica" w:hAnsi="Helvetica" w:cs="Helvetica"/>
          <w:b/>
          <w:color w:val="000000" w:themeColor="text1"/>
          <w:sz w:val="24"/>
        </w:rPr>
      </w:pPr>
      <w:r>
        <w:rPr>
          <w:rFonts w:ascii="Helvetica" w:hAnsi="Helvetica" w:cs="Helvetica"/>
          <w:b/>
          <w:color w:val="000000" w:themeColor="text1"/>
          <w:sz w:val="24"/>
        </w:rPr>
        <w:t xml:space="preserve">Đường Dây Tiếp Nhận của Trung Tâm </w:t>
      </w:r>
      <w:r w:rsidR="00345937">
        <w:rPr>
          <w:rFonts w:ascii="Helvetica" w:hAnsi="Helvetica" w:cs="Helvetica"/>
          <w:b/>
          <w:color w:val="000000" w:themeColor="text1"/>
          <w:sz w:val="24"/>
        </w:rPr>
        <w:t>C</w:t>
      </w:r>
      <w:r>
        <w:rPr>
          <w:rFonts w:ascii="Helvetica" w:hAnsi="Helvetica" w:cs="Helvetica"/>
          <w:b/>
          <w:color w:val="000000" w:themeColor="text1"/>
          <w:sz w:val="24"/>
        </w:rPr>
        <w:t>hủng</w:t>
      </w:r>
      <w:r w:rsidR="00345937">
        <w:rPr>
          <w:rFonts w:ascii="Helvetica" w:hAnsi="Helvetica" w:cs="Helvetica"/>
          <w:b/>
          <w:color w:val="000000" w:themeColor="text1"/>
          <w:sz w:val="24"/>
        </w:rPr>
        <w:t xml:space="preserve"> Ngừa</w:t>
      </w:r>
      <w:r>
        <w:rPr>
          <w:rFonts w:ascii="Helvetica" w:hAnsi="Helvetica" w:cs="Helvetica"/>
          <w:b/>
          <w:color w:val="000000" w:themeColor="text1"/>
          <w:sz w:val="24"/>
        </w:rPr>
        <w:t xml:space="preserve"> Tại Nhà</w:t>
      </w:r>
    </w:p>
    <w:p w14:paraId="314604B5" w14:textId="77777777" w:rsidR="00654156" w:rsidRDefault="00D451BA">
      <w:pPr>
        <w:jc w:val="center"/>
        <w:outlineLvl w:val="0"/>
        <w:rPr>
          <w:rFonts w:ascii="Helvetica" w:hAnsi="Helvetica" w:cs="Helvetica"/>
          <w:b/>
          <w:color w:val="000000" w:themeColor="text1"/>
          <w:sz w:val="24"/>
        </w:rPr>
      </w:pPr>
      <w:r>
        <w:rPr>
          <w:rFonts w:ascii="Helvetica" w:hAnsi="Helvetica" w:cs="Helvetica"/>
          <w:b/>
          <w:color w:val="000000" w:themeColor="text1"/>
          <w:sz w:val="24"/>
        </w:rPr>
        <w:t>1-833-983-0485</w:t>
      </w:r>
    </w:p>
    <w:p w14:paraId="446F732F" w14:textId="5C6135C8" w:rsidR="00654156" w:rsidRDefault="00D451BA">
      <w:pPr>
        <w:jc w:val="center"/>
        <w:outlineLvl w:val="0"/>
        <w:rPr>
          <w:rFonts w:ascii="Helvetica" w:hAnsi="Helvetica" w:cs="Helvetica"/>
          <w:color w:val="000000" w:themeColor="text1"/>
          <w:sz w:val="24"/>
        </w:rPr>
      </w:pPr>
      <w:r>
        <w:rPr>
          <w:rFonts w:ascii="Helvetica" w:hAnsi="Helvetica" w:cs="Helvetica"/>
          <w:color w:val="000000" w:themeColor="text1"/>
          <w:sz w:val="24"/>
        </w:rPr>
        <w:t>Mở cửa từ thứ hai đến thứ sáu</w:t>
      </w:r>
    </w:p>
    <w:p w14:paraId="3DE0FB91" w14:textId="02A2AE51" w:rsidR="00654156" w:rsidRDefault="00D451BA">
      <w:pPr>
        <w:spacing w:after="96"/>
        <w:jc w:val="center"/>
        <w:outlineLvl w:val="0"/>
        <w:rPr>
          <w:rFonts w:ascii="Helvetica" w:hAnsi="Helvetica" w:cs="Helvetica"/>
          <w:sz w:val="24"/>
        </w:rPr>
      </w:pPr>
      <w:r>
        <w:rPr>
          <w:rFonts w:ascii="Helvetica" w:hAnsi="Helvetica" w:cs="Helvetica"/>
          <w:color w:val="000000" w:themeColor="text1"/>
          <w:sz w:val="24"/>
        </w:rPr>
        <w:t>9:00 sáng đến 5:00 chiều</w:t>
      </w:r>
    </w:p>
    <w:p w14:paraId="18738499" w14:textId="4DC22163" w:rsidR="00654156" w:rsidRDefault="00D451BA">
      <w:pPr>
        <w:spacing w:after="96"/>
        <w:outlineLvl w:val="0"/>
        <w:rPr>
          <w:rFonts w:ascii="Helvetica" w:hAnsi="Helvetica" w:cs="Helvetica"/>
          <w:sz w:val="24"/>
        </w:rPr>
      </w:pPr>
      <w:r>
        <w:rPr>
          <w:rFonts w:ascii="Helvetica" w:hAnsi="Helvetica" w:cs="Helvetica"/>
          <w:sz w:val="24"/>
        </w:rPr>
        <w:t>Đường Dây Tiếp Nhận của Trung Tâm Chủng</w:t>
      </w:r>
      <w:r w:rsidR="00345937">
        <w:rPr>
          <w:rFonts w:ascii="Helvetica" w:hAnsi="Helvetica" w:cs="Helvetica"/>
          <w:sz w:val="24"/>
        </w:rPr>
        <w:t xml:space="preserve"> Ngừa</w:t>
      </w:r>
      <w:r>
        <w:rPr>
          <w:rFonts w:ascii="Helvetica" w:hAnsi="Helvetica" w:cs="Helvetica"/>
          <w:sz w:val="24"/>
        </w:rPr>
        <w:t xml:space="preserve"> Tại Nhà có tiếng Anh và tiếng Tây Ban Nha và sẽ có người </w:t>
      </w:r>
      <w:r w:rsidR="00345937">
        <w:rPr>
          <w:rFonts w:ascii="Helvetica" w:hAnsi="Helvetica" w:cs="Helvetica"/>
          <w:sz w:val="24"/>
        </w:rPr>
        <w:t>thông</w:t>
      </w:r>
      <w:r>
        <w:rPr>
          <w:rFonts w:ascii="Helvetica" w:hAnsi="Helvetica" w:cs="Helvetica"/>
          <w:sz w:val="24"/>
        </w:rPr>
        <w:t xml:space="preserve"> dịch từ khoảng một trăm thứ tiếng khác để giúp người dân.</w:t>
      </w:r>
    </w:p>
    <w:p w14:paraId="0830414C" w14:textId="77777777" w:rsidR="00654156" w:rsidRDefault="00654156">
      <w:pPr>
        <w:pStyle w:val="Default"/>
        <w:rPr>
          <w:rFonts w:ascii="Helvetica" w:hAnsi="Helvetica" w:cs="Helvetica"/>
          <w:sz w:val="21"/>
        </w:rPr>
      </w:pPr>
    </w:p>
    <w:p w14:paraId="708AC6AD" w14:textId="001CBEA1" w:rsidR="00654156" w:rsidRDefault="00D451BA">
      <w:pPr>
        <w:pStyle w:val="Heading2"/>
        <w:rPr>
          <w:rFonts w:ascii="Helvetica" w:hAnsi="Helvetica" w:cs="Helvetica"/>
          <w:b/>
          <w:color w:val="0C2E82"/>
        </w:rPr>
      </w:pPr>
      <w:r>
        <w:rPr>
          <w:rFonts w:ascii="Helvetica" w:hAnsi="Helvetica" w:cs="Helvetica"/>
          <w:b/>
          <w:color w:val="0C2E82"/>
        </w:rPr>
        <w:t>Giới thiệu về Chương Trình Chủng</w:t>
      </w:r>
      <w:r w:rsidR="00345937">
        <w:rPr>
          <w:rFonts w:ascii="Helvetica" w:hAnsi="Helvetica" w:cs="Helvetica"/>
          <w:b/>
          <w:color w:val="0C2E82"/>
        </w:rPr>
        <w:t xml:space="preserve"> Ngừa</w:t>
      </w:r>
      <w:r>
        <w:rPr>
          <w:rFonts w:ascii="Helvetica" w:hAnsi="Helvetica" w:cs="Helvetica"/>
          <w:b/>
          <w:color w:val="0C2E82"/>
        </w:rPr>
        <w:t xml:space="preserve"> Tại Nhà của Massachusetts</w:t>
      </w:r>
    </w:p>
    <w:p w14:paraId="7005FCBB" w14:textId="77777777" w:rsidR="00654156" w:rsidRDefault="00654156">
      <w:pPr>
        <w:pStyle w:val="Default"/>
        <w:rPr>
          <w:rFonts w:ascii="Helvetica" w:hAnsi="Helvetica" w:cs="Helvetica"/>
          <w:sz w:val="21"/>
        </w:rPr>
      </w:pPr>
    </w:p>
    <w:p w14:paraId="541568BB" w14:textId="3EF70677" w:rsidR="00654156" w:rsidRDefault="00D451BA">
      <w:pPr>
        <w:pStyle w:val="Default"/>
        <w:rPr>
          <w:rFonts w:ascii="Helvetica" w:hAnsi="Helvetica" w:cs="Helvetica"/>
        </w:rPr>
      </w:pPr>
      <w:r>
        <w:rPr>
          <w:rFonts w:ascii="Helvetica" w:hAnsi="Helvetica" w:cs="Helvetica"/>
        </w:rPr>
        <w:t xml:space="preserve">Đối với những người không thể rời khỏi nhà để đến nơi </w:t>
      </w:r>
      <w:r w:rsidR="0020143A">
        <w:rPr>
          <w:rFonts w:ascii="Helvetica" w:hAnsi="Helvetica" w:cs="Helvetica"/>
        </w:rPr>
        <w:t>chủng ngừa</w:t>
      </w:r>
      <w:r>
        <w:rPr>
          <w:rFonts w:ascii="Helvetica" w:hAnsi="Helvetica" w:cs="Helvetica"/>
        </w:rPr>
        <w:t xml:space="preserve">, ngay cả khi được giúp, </w:t>
      </w:r>
      <w:r w:rsidR="0020143A" w:rsidRPr="0020143A">
        <w:rPr>
          <w:rFonts w:ascii="Helvetica" w:hAnsi="Helvetica" w:cs="Helvetica"/>
          <w:b/>
          <w:bCs/>
        </w:rPr>
        <w:t>tiểu bang</w:t>
      </w:r>
      <w:r>
        <w:rPr>
          <w:rFonts w:ascii="Helvetica" w:hAnsi="Helvetica" w:cs="Helvetica"/>
          <w:b/>
        </w:rPr>
        <w:t xml:space="preserve"> đã đưa ra một giải pháp đa phương để đảm bảo những người này có thể chủng ngừa tại nhà của họ.</w:t>
      </w:r>
    </w:p>
    <w:p w14:paraId="75B6DCF6" w14:textId="77777777" w:rsidR="00654156" w:rsidRDefault="00654156">
      <w:pPr>
        <w:pStyle w:val="Default"/>
        <w:rPr>
          <w:rFonts w:ascii="Helvetica" w:hAnsi="Helvetica" w:cs="Helvetica"/>
        </w:rPr>
      </w:pPr>
    </w:p>
    <w:p w14:paraId="7DFE31CF" w14:textId="5690CFB2" w:rsidR="00654156" w:rsidRDefault="00D451BA">
      <w:pPr>
        <w:pStyle w:val="Default"/>
        <w:rPr>
          <w:rFonts w:ascii="Helvetica" w:hAnsi="Helvetica" w:cs="Helvetica"/>
          <w:color w:val="auto"/>
        </w:rPr>
      </w:pPr>
      <w:r>
        <w:rPr>
          <w:rFonts w:ascii="Helvetica" w:hAnsi="Helvetica" w:cs="Helvetica"/>
          <w:b/>
        </w:rPr>
        <w:t>Nhiều Ban Y Tế địa phương đang quản lý các chương trình chủng</w:t>
      </w:r>
      <w:r w:rsidR="0020143A">
        <w:rPr>
          <w:rFonts w:ascii="Helvetica" w:hAnsi="Helvetica" w:cs="Helvetica"/>
          <w:b/>
        </w:rPr>
        <w:t xml:space="preserve"> ngừa</w:t>
      </w:r>
      <w:r>
        <w:rPr>
          <w:rFonts w:ascii="Helvetica" w:hAnsi="Helvetica" w:cs="Helvetica"/>
          <w:b/>
        </w:rPr>
        <w:t xml:space="preserve"> tại nhà cho cộng đồng của họ, trong khi những tổ chức y tế khác đã chọn hợp tác với chương trình chủng</w:t>
      </w:r>
      <w:r w:rsidR="00913248">
        <w:rPr>
          <w:rFonts w:ascii="Helvetica" w:hAnsi="Helvetica" w:cs="Helvetica"/>
          <w:b/>
        </w:rPr>
        <w:t xml:space="preserve"> ngừa</w:t>
      </w:r>
      <w:r>
        <w:rPr>
          <w:rFonts w:ascii="Helvetica" w:hAnsi="Helvetica" w:cs="Helvetica"/>
          <w:b/>
        </w:rPr>
        <w:t xml:space="preserve"> </w:t>
      </w:r>
      <w:r>
        <w:rPr>
          <w:rFonts w:ascii="Helvetica" w:hAnsi="Helvetica" w:cs="Helvetica"/>
        </w:rPr>
        <w:t>tại nhà của tiểu bang thông qua Commonwealth Care Alliance (CCA).</w:t>
      </w:r>
    </w:p>
    <w:p w14:paraId="7E875A40" w14:textId="299E531F" w:rsidR="00654156" w:rsidRDefault="00654156">
      <w:pPr>
        <w:pStyle w:val="Default"/>
        <w:rPr>
          <w:rFonts w:ascii="Helvetica" w:hAnsi="Helvetica" w:cs="Helvetica"/>
          <w:color w:val="auto"/>
        </w:rPr>
      </w:pPr>
    </w:p>
    <w:p w14:paraId="29BFE774" w14:textId="1A612A19" w:rsidR="00654156" w:rsidRDefault="00D451BA">
      <w:pPr>
        <w:pStyle w:val="Default"/>
        <w:rPr>
          <w:rFonts w:ascii="Helvetica" w:hAnsi="Helvetica" w:cs="Helvetica"/>
          <w:color w:val="auto"/>
        </w:rPr>
      </w:pPr>
      <w:r>
        <w:rPr>
          <w:rFonts w:ascii="Helvetica" w:hAnsi="Helvetica" w:cs="Helvetica"/>
          <w:b/>
          <w:color w:val="auto"/>
        </w:rPr>
        <w:t xml:space="preserve">Khi </w:t>
      </w:r>
      <w:r w:rsidR="00913248">
        <w:rPr>
          <w:rFonts w:ascii="Helvetica" w:hAnsi="Helvetica" w:cs="Helvetica"/>
          <w:b/>
          <w:color w:val="auto"/>
        </w:rPr>
        <w:t>có người</w:t>
      </w:r>
      <w:r>
        <w:rPr>
          <w:rFonts w:ascii="Helvetica" w:hAnsi="Helvetica" w:cs="Helvetica"/>
          <w:b/>
          <w:color w:val="auto"/>
        </w:rPr>
        <w:t xml:space="preserve"> liên lạc với Đường Dây Tiếp nhận của Trung Tâm Chủng</w:t>
      </w:r>
      <w:r w:rsidR="00913248">
        <w:rPr>
          <w:rFonts w:ascii="Helvetica" w:hAnsi="Helvetica" w:cs="Helvetica"/>
          <w:b/>
          <w:color w:val="auto"/>
        </w:rPr>
        <w:t xml:space="preserve"> Ngừa</w:t>
      </w:r>
      <w:r>
        <w:rPr>
          <w:rFonts w:ascii="Helvetica" w:hAnsi="Helvetica" w:cs="Helvetica"/>
          <w:b/>
          <w:color w:val="auto"/>
        </w:rPr>
        <w:t xml:space="preserve"> Tại Nhà, một nhân viên đại diện sẽ hỏi họ mội số các câu hỏi để xác định việc chủng</w:t>
      </w:r>
      <w:r w:rsidR="00913248">
        <w:rPr>
          <w:rFonts w:ascii="Helvetica" w:hAnsi="Helvetica" w:cs="Helvetica"/>
          <w:b/>
          <w:color w:val="auto"/>
        </w:rPr>
        <w:t xml:space="preserve"> ngừa</w:t>
      </w:r>
      <w:r>
        <w:rPr>
          <w:rFonts w:ascii="Helvetica" w:hAnsi="Helvetica" w:cs="Helvetica"/>
          <w:b/>
          <w:color w:val="auto"/>
        </w:rPr>
        <w:t xml:space="preserve"> tại nhà có phù hợp hay không </w:t>
      </w:r>
      <w:r>
        <w:rPr>
          <w:rFonts w:ascii="Helvetica" w:hAnsi="Helvetica" w:cs="Helvetica"/>
          <w:color w:val="auto"/>
        </w:rPr>
        <w:t>(như đã định nghĩa ở trên). Đường Dây Tiếp Nhận của Trung Tâm Chủng</w:t>
      </w:r>
      <w:r w:rsidR="00913248">
        <w:rPr>
          <w:rFonts w:ascii="Helvetica" w:hAnsi="Helvetica" w:cs="Helvetica"/>
          <w:color w:val="auto"/>
        </w:rPr>
        <w:t xml:space="preserve"> Ngừa</w:t>
      </w:r>
      <w:r>
        <w:rPr>
          <w:rFonts w:ascii="Helvetica" w:hAnsi="Helvetica" w:cs="Helvetica"/>
          <w:color w:val="auto"/>
        </w:rPr>
        <w:t xml:space="preserve"> Tại Nhà chỉ có thể giúp người dân với giai đoạn duyệt xét để </w:t>
      </w:r>
      <w:r>
        <w:rPr>
          <w:rFonts w:ascii="Helvetica" w:hAnsi="Helvetica" w:cs="Helvetica"/>
          <w:color w:val="auto"/>
        </w:rPr>
        <w:lastRenderedPageBreak/>
        <w:t xml:space="preserve">được </w:t>
      </w:r>
      <w:r w:rsidR="00913248">
        <w:rPr>
          <w:rFonts w:ascii="Helvetica" w:hAnsi="Helvetica" w:cs="Helvetica"/>
          <w:color w:val="auto"/>
        </w:rPr>
        <w:t>chủng ngừa</w:t>
      </w:r>
      <w:r>
        <w:rPr>
          <w:rFonts w:ascii="Helvetica" w:hAnsi="Helvetica" w:cs="Helvetica"/>
          <w:color w:val="auto"/>
        </w:rPr>
        <w:t xml:space="preserve"> tại nhà và người đại diện </w:t>
      </w:r>
      <w:r>
        <w:rPr>
          <w:rFonts w:ascii="Helvetica" w:hAnsi="Helvetica" w:cs="Helvetica"/>
          <w:iCs/>
          <w:color w:val="auto"/>
        </w:rPr>
        <w:t>không thể</w:t>
      </w:r>
      <w:r>
        <w:rPr>
          <w:rFonts w:ascii="Helvetica" w:hAnsi="Helvetica" w:cs="Helvetica"/>
          <w:color w:val="auto"/>
        </w:rPr>
        <w:t xml:space="preserve"> lấy hẹn </w:t>
      </w:r>
      <w:r w:rsidR="00913248">
        <w:rPr>
          <w:rFonts w:ascii="Helvetica" w:hAnsi="Helvetica" w:cs="Helvetica"/>
          <w:color w:val="auto"/>
        </w:rPr>
        <w:t>chủng ngừa</w:t>
      </w:r>
      <w:r>
        <w:rPr>
          <w:rFonts w:ascii="Helvetica" w:hAnsi="Helvetica" w:cs="Helvetica"/>
          <w:color w:val="auto"/>
        </w:rPr>
        <w:t>, trả lời các câu hỏi chung về COVID-19 hoặc đưa ra các lời khuyên chăm sóc sức khỏe cá nhân.</w:t>
      </w:r>
    </w:p>
    <w:p w14:paraId="704501BE" w14:textId="77777777" w:rsidR="00654156" w:rsidRDefault="00654156">
      <w:pPr>
        <w:pStyle w:val="Default"/>
        <w:rPr>
          <w:rFonts w:ascii="Helvetica" w:hAnsi="Helvetica" w:cs="Helvetica"/>
          <w:b/>
          <w:color w:val="auto"/>
        </w:rPr>
      </w:pPr>
    </w:p>
    <w:p w14:paraId="3349E441" w14:textId="2943894A" w:rsidR="00654156" w:rsidRDefault="00D451BA">
      <w:pPr>
        <w:pStyle w:val="Default"/>
        <w:rPr>
          <w:rFonts w:ascii="Helvetica" w:hAnsi="Helvetica" w:cs="Helvetica"/>
          <w:b/>
          <w:color w:val="auto"/>
        </w:rPr>
      </w:pPr>
      <w:r>
        <w:rPr>
          <w:rFonts w:ascii="Helvetica" w:hAnsi="Helvetica" w:cs="Helvetica"/>
          <w:b/>
          <w:color w:val="auto"/>
        </w:rPr>
        <w:t>Nếu việc chủng</w:t>
      </w:r>
      <w:r w:rsidR="00913248">
        <w:rPr>
          <w:rFonts w:ascii="Helvetica" w:hAnsi="Helvetica" w:cs="Helvetica"/>
          <w:b/>
          <w:color w:val="auto"/>
        </w:rPr>
        <w:t xml:space="preserve"> ngừa</w:t>
      </w:r>
      <w:r>
        <w:rPr>
          <w:rFonts w:ascii="Helvetica" w:hAnsi="Helvetica" w:cs="Helvetica"/>
          <w:b/>
          <w:color w:val="auto"/>
        </w:rPr>
        <w:t xml:space="preserve"> tại nhà là phù hợp, họ sẽ được ghi danh với Nhà Cung Cấp Vắc</w:t>
      </w:r>
      <w:r w:rsidR="00913248">
        <w:rPr>
          <w:rFonts w:ascii="Helvetica" w:hAnsi="Helvetica" w:cs="Helvetica"/>
          <w:b/>
          <w:color w:val="auto"/>
        </w:rPr>
        <w:t>-</w:t>
      </w:r>
      <w:r>
        <w:rPr>
          <w:rFonts w:ascii="Helvetica" w:hAnsi="Helvetica" w:cs="Helvetica"/>
          <w:b/>
          <w:color w:val="auto"/>
        </w:rPr>
        <w:t>Xin Tại Nhà của Tiểu Bang, Commonwealth Care Alliance, hoặc được giới thiệu đến Hội Đồng Y tế địa phương tùy vào nơi họ sinh sống và Hội Đồng Y Tế địa phương của họ có cung cấp vắc</w:t>
      </w:r>
      <w:r w:rsidR="00913248">
        <w:rPr>
          <w:rFonts w:ascii="Helvetica" w:hAnsi="Helvetica" w:cs="Helvetica"/>
          <w:b/>
          <w:color w:val="auto"/>
        </w:rPr>
        <w:t>-</w:t>
      </w:r>
      <w:r>
        <w:rPr>
          <w:rFonts w:ascii="Helvetica" w:hAnsi="Helvetica" w:cs="Helvetica"/>
          <w:b/>
          <w:color w:val="auto"/>
        </w:rPr>
        <w:t>xin tại nhà hay không.</w:t>
      </w:r>
    </w:p>
    <w:p w14:paraId="3A7F998A" w14:textId="77777777" w:rsidR="00654156" w:rsidRDefault="00654156">
      <w:pPr>
        <w:pStyle w:val="Default"/>
        <w:rPr>
          <w:rFonts w:ascii="Helvetica" w:hAnsi="Helvetica" w:cs="Helvetica"/>
          <w:color w:val="auto"/>
        </w:rPr>
      </w:pPr>
    </w:p>
    <w:p w14:paraId="634F61AF" w14:textId="02A5D8D5" w:rsidR="00654156" w:rsidRDefault="00D451BA">
      <w:pPr>
        <w:pStyle w:val="Default"/>
        <w:rPr>
          <w:rFonts w:ascii="Helvetica" w:hAnsi="Helvetica" w:cs="Helvetica"/>
          <w:b/>
          <w:color w:val="auto"/>
        </w:rPr>
      </w:pPr>
      <w:r>
        <w:rPr>
          <w:rFonts w:ascii="Helvetica" w:hAnsi="Helvetica" w:cs="Helvetica"/>
          <w:color w:val="auto"/>
        </w:rPr>
        <w:t>Nếu chủng</w:t>
      </w:r>
      <w:r w:rsidR="006B1CF2">
        <w:rPr>
          <w:rFonts w:ascii="Helvetica" w:hAnsi="Helvetica" w:cs="Helvetica"/>
          <w:color w:val="auto"/>
        </w:rPr>
        <w:t xml:space="preserve"> ngừa</w:t>
      </w:r>
      <w:r>
        <w:rPr>
          <w:rFonts w:ascii="Helvetica" w:hAnsi="Helvetica" w:cs="Helvetica"/>
          <w:color w:val="auto"/>
        </w:rPr>
        <w:t xml:space="preserve"> tại nhà không phù hợp, người gọi sẽ được giới thiệu đến các nguồn trợ giúp khác để được giúp đặt hẹn tại địa điểm chủng</w:t>
      </w:r>
      <w:r w:rsidR="006B1CF2">
        <w:rPr>
          <w:rFonts w:ascii="Helvetica" w:hAnsi="Helvetica" w:cs="Helvetica"/>
          <w:color w:val="auto"/>
        </w:rPr>
        <w:t xml:space="preserve"> ngừa</w:t>
      </w:r>
      <w:r>
        <w:rPr>
          <w:rFonts w:ascii="Helvetica" w:hAnsi="Helvetica" w:cs="Helvetica"/>
          <w:color w:val="auto"/>
        </w:rPr>
        <w:t xml:space="preserve"> hoặc tìm phương cách di chuyển.</w:t>
      </w:r>
    </w:p>
    <w:p w14:paraId="57D73A97" w14:textId="77777777" w:rsidR="00654156" w:rsidRDefault="00654156">
      <w:pPr>
        <w:rPr>
          <w:rFonts w:ascii="Helvetica" w:hAnsi="Helvetica" w:cs="Helvetica"/>
          <w:sz w:val="24"/>
        </w:rPr>
      </w:pPr>
    </w:p>
    <w:p w14:paraId="10D0504F" w14:textId="01992C0B" w:rsidR="00654156" w:rsidRDefault="00D451BA">
      <w:pPr>
        <w:rPr>
          <w:rFonts w:ascii="Helvetica" w:hAnsi="Helvetica" w:cs="Helvetica"/>
          <w:b/>
          <w:sz w:val="24"/>
        </w:rPr>
      </w:pPr>
      <w:r>
        <w:rPr>
          <w:rFonts w:ascii="Helvetica" w:hAnsi="Helvetica" w:cs="Helvetica"/>
          <w:b/>
          <w:sz w:val="24"/>
        </w:rPr>
        <w:t>Nhà Cung Cấp Vắc</w:t>
      </w:r>
      <w:r w:rsidR="006B1CF2">
        <w:rPr>
          <w:rFonts w:ascii="Helvetica" w:hAnsi="Helvetica" w:cs="Helvetica"/>
          <w:b/>
          <w:sz w:val="24"/>
        </w:rPr>
        <w:t>-</w:t>
      </w:r>
      <w:r>
        <w:rPr>
          <w:rFonts w:ascii="Helvetica" w:hAnsi="Helvetica" w:cs="Helvetica"/>
          <w:b/>
          <w:sz w:val="24"/>
        </w:rPr>
        <w:t xml:space="preserve">Xin Tại Nhà </w:t>
      </w:r>
      <w:r w:rsidR="006B1CF2">
        <w:rPr>
          <w:rFonts w:ascii="Helvetica" w:hAnsi="Helvetica" w:cs="Helvetica"/>
          <w:b/>
          <w:sz w:val="24"/>
        </w:rPr>
        <w:t>C</w:t>
      </w:r>
      <w:r>
        <w:rPr>
          <w:rFonts w:ascii="Helvetica" w:hAnsi="Helvetica" w:cs="Helvetica"/>
          <w:b/>
          <w:sz w:val="24"/>
        </w:rPr>
        <w:t>ủa Tiểu Bang, Commonwealth Care Alliance, sẽ điều hành việc đặt hẹn và chủng</w:t>
      </w:r>
      <w:r w:rsidR="006B1CF2">
        <w:rPr>
          <w:rFonts w:ascii="Helvetica" w:hAnsi="Helvetica" w:cs="Helvetica"/>
          <w:b/>
          <w:sz w:val="24"/>
        </w:rPr>
        <w:t xml:space="preserve"> ngừa</w:t>
      </w:r>
      <w:r>
        <w:rPr>
          <w:rFonts w:ascii="Helvetica" w:hAnsi="Helvetica" w:cs="Helvetica"/>
          <w:b/>
          <w:sz w:val="24"/>
        </w:rPr>
        <w:t xml:space="preserve"> tại nhà.</w:t>
      </w:r>
    </w:p>
    <w:p w14:paraId="44DF301E" w14:textId="77777777" w:rsidR="00654156" w:rsidRDefault="00654156">
      <w:pPr>
        <w:rPr>
          <w:rFonts w:ascii="Helvetica" w:hAnsi="Helvetica" w:cs="Helvetica"/>
          <w:b/>
          <w:sz w:val="24"/>
        </w:rPr>
      </w:pPr>
    </w:p>
    <w:p w14:paraId="30CC2B4F" w14:textId="0E21FCCA" w:rsidR="00654156" w:rsidRDefault="00D451BA">
      <w:pPr>
        <w:pStyle w:val="ListParagraph"/>
        <w:numPr>
          <w:ilvl w:val="0"/>
          <w:numId w:val="6"/>
        </w:numPr>
        <w:rPr>
          <w:rFonts w:ascii="Helvetica" w:hAnsi="Helvetica" w:cs="Helvetica"/>
          <w:sz w:val="24"/>
        </w:rPr>
      </w:pPr>
      <w:r>
        <w:rPr>
          <w:rFonts w:ascii="Helvetica" w:hAnsi="Helvetica" w:cs="Helvetica"/>
          <w:sz w:val="24"/>
        </w:rPr>
        <w:t>Những cá nhân nào đã ghi danh với Chương Trình của Tiểu Bang sẽ nhận được cuộc gọi từ Nhà Cung Cấp Vắc</w:t>
      </w:r>
      <w:r w:rsidR="006B1CF2">
        <w:rPr>
          <w:rFonts w:ascii="Helvetica" w:hAnsi="Helvetica" w:cs="Helvetica"/>
          <w:sz w:val="24"/>
        </w:rPr>
        <w:t>-</w:t>
      </w:r>
      <w:r>
        <w:rPr>
          <w:rFonts w:ascii="Helvetica" w:hAnsi="Helvetica" w:cs="Helvetica"/>
          <w:sz w:val="24"/>
        </w:rPr>
        <w:t xml:space="preserve">Xin Tại Nhà của Tiểu Bang để đặt hẹn </w:t>
      </w:r>
      <w:r w:rsidR="006B1CF2">
        <w:rPr>
          <w:rFonts w:ascii="Helvetica" w:hAnsi="Helvetica" w:cs="Helvetica"/>
          <w:sz w:val="24"/>
        </w:rPr>
        <w:t>chủng ngừa</w:t>
      </w:r>
      <w:r>
        <w:rPr>
          <w:rFonts w:ascii="Helvetica" w:hAnsi="Helvetica" w:cs="Helvetica"/>
          <w:sz w:val="24"/>
        </w:rPr>
        <w:t xml:space="preserve"> tại nhà trong khoảng thời gian là </w:t>
      </w:r>
      <w:r>
        <w:rPr>
          <w:rFonts w:ascii="Helvetica" w:hAnsi="Helvetica" w:cs="Helvetica"/>
          <w:color w:val="000000" w:themeColor="text1"/>
          <w:sz w:val="24"/>
        </w:rPr>
        <w:t>ba ngày làm việc kể từ ngày ghi danh</w:t>
      </w:r>
      <w:r>
        <w:rPr>
          <w:rFonts w:ascii="Helvetica" w:hAnsi="Helvetica" w:cs="Helvetica"/>
          <w:sz w:val="24"/>
        </w:rPr>
        <w:t>.</w:t>
      </w:r>
    </w:p>
    <w:p w14:paraId="18EEAFEE" w14:textId="587D3568" w:rsidR="00654156" w:rsidRDefault="00D451BA">
      <w:pPr>
        <w:pStyle w:val="ListParagraph"/>
        <w:numPr>
          <w:ilvl w:val="0"/>
          <w:numId w:val="6"/>
        </w:numPr>
        <w:rPr>
          <w:rFonts w:ascii="Helvetica" w:hAnsi="Helvetica" w:cs="Helvetica"/>
          <w:sz w:val="24"/>
        </w:rPr>
      </w:pPr>
      <w:r>
        <w:rPr>
          <w:rFonts w:ascii="Helvetica" w:hAnsi="Helvetica" w:cs="Helvetica"/>
          <w:color w:val="000000" w:themeColor="text1"/>
          <w:sz w:val="24"/>
        </w:rPr>
        <w:t>Nhà Cung Cấp Vắc Xin Tại Nhà của Tiểu Bang sẽ có các chuyên gia y tế đến nhà để tiêm vắc-xin COVID-19 theo tất cả các chỉ dẫn y tế công. Trong quá trình đặt hẹn, chuyên gia chủng</w:t>
      </w:r>
      <w:r w:rsidR="006B1CF2">
        <w:rPr>
          <w:rFonts w:ascii="Helvetica" w:hAnsi="Helvetica" w:cs="Helvetica"/>
          <w:color w:val="000000" w:themeColor="text1"/>
          <w:sz w:val="24"/>
        </w:rPr>
        <w:t xml:space="preserve"> ngừa</w:t>
      </w:r>
      <w:r>
        <w:rPr>
          <w:rFonts w:ascii="Helvetica" w:hAnsi="Helvetica" w:cs="Helvetica"/>
          <w:color w:val="000000" w:themeColor="text1"/>
          <w:sz w:val="24"/>
        </w:rPr>
        <w:t xml:space="preserve"> sẽ thảo luận về nhu cầu cá nhân của người </w:t>
      </w:r>
      <w:r w:rsidR="006B1CF2">
        <w:rPr>
          <w:rFonts w:ascii="Helvetica" w:hAnsi="Helvetica" w:cs="Helvetica"/>
          <w:color w:val="000000" w:themeColor="text1"/>
          <w:sz w:val="24"/>
        </w:rPr>
        <w:t>được chủng ngừa</w:t>
      </w:r>
      <w:r>
        <w:rPr>
          <w:rFonts w:ascii="Helvetica" w:hAnsi="Helvetica" w:cs="Helvetica"/>
          <w:color w:val="000000" w:themeColor="text1"/>
          <w:sz w:val="24"/>
        </w:rPr>
        <w:t>. Các nhân viên chủng</w:t>
      </w:r>
      <w:r w:rsidR="006B1CF2">
        <w:rPr>
          <w:rFonts w:ascii="Helvetica" w:hAnsi="Helvetica" w:cs="Helvetica"/>
          <w:color w:val="000000" w:themeColor="text1"/>
          <w:sz w:val="24"/>
        </w:rPr>
        <w:t xml:space="preserve"> ngừa</w:t>
      </w:r>
      <w:r>
        <w:rPr>
          <w:rFonts w:ascii="Helvetica" w:hAnsi="Helvetica" w:cs="Helvetica"/>
          <w:color w:val="000000" w:themeColor="text1"/>
          <w:sz w:val="24"/>
        </w:rPr>
        <w:t xml:space="preserve"> là các chuyên gia y tế được đào tạo và đã trải qua các cuộc kiểm tra lý lịch, tuân theo tất cả các phương pháp y tế công</w:t>
      </w:r>
      <w:r w:rsidR="006B1CF2">
        <w:rPr>
          <w:rFonts w:ascii="Helvetica" w:hAnsi="Helvetica" w:cs="Helvetica"/>
          <w:color w:val="000000" w:themeColor="text1"/>
          <w:sz w:val="24"/>
        </w:rPr>
        <w:t xml:space="preserve"> cộng</w:t>
      </w:r>
      <w:r>
        <w:rPr>
          <w:rFonts w:ascii="Helvetica" w:hAnsi="Helvetica" w:cs="Helvetica"/>
          <w:color w:val="000000" w:themeColor="text1"/>
          <w:sz w:val="24"/>
        </w:rPr>
        <w:t xml:space="preserve"> tốt nhất và sẽ có thuốc để chữa các phản ứng dị ứng.</w:t>
      </w:r>
    </w:p>
    <w:p w14:paraId="6ED75BEB" w14:textId="644C7739" w:rsidR="00654156" w:rsidRDefault="00D451BA">
      <w:pPr>
        <w:pStyle w:val="ListParagraph"/>
        <w:numPr>
          <w:ilvl w:val="0"/>
          <w:numId w:val="6"/>
        </w:numPr>
        <w:rPr>
          <w:rFonts w:ascii="Helvetica" w:hAnsi="Helvetica" w:cs="Helvetica"/>
          <w:sz w:val="24"/>
        </w:rPr>
      </w:pPr>
      <w:r>
        <w:rPr>
          <w:rFonts w:ascii="Helvetica" w:hAnsi="Helvetica" w:cs="Helvetica"/>
          <w:sz w:val="24"/>
        </w:rPr>
        <w:t>Nhà Cung Cấp Vắc</w:t>
      </w:r>
      <w:r w:rsidR="006B1CF2">
        <w:rPr>
          <w:rFonts w:ascii="Helvetica" w:hAnsi="Helvetica" w:cs="Helvetica"/>
          <w:sz w:val="24"/>
        </w:rPr>
        <w:t>-</w:t>
      </w:r>
      <w:r>
        <w:rPr>
          <w:rFonts w:ascii="Helvetica" w:hAnsi="Helvetica" w:cs="Helvetica"/>
          <w:sz w:val="24"/>
        </w:rPr>
        <w:t>Xin Tại Nhà của Tiểu Bang sẽ sử dụng Thuốc chủng ngừa Janssen của Johnson &amp; Johnson. Thuốc này chỉ cần một liều và đã được FDA chấp thuận.</w:t>
      </w:r>
    </w:p>
    <w:p w14:paraId="71F03FDC" w14:textId="28CED5CE" w:rsidR="00654156" w:rsidRDefault="00654156">
      <w:pPr>
        <w:rPr>
          <w:rFonts w:ascii="Helvetica" w:hAnsi="Helvetica" w:cs="Helvetica"/>
          <w:sz w:val="24"/>
        </w:rPr>
      </w:pPr>
    </w:p>
    <w:p w14:paraId="1F5DDAC4" w14:textId="06899310" w:rsidR="00654156" w:rsidRDefault="00D451BA">
      <w:pPr>
        <w:pStyle w:val="Default"/>
        <w:rPr>
          <w:rFonts w:ascii="Helvetica" w:hAnsi="Helvetica" w:cs="Helvetica"/>
          <w:b/>
        </w:rPr>
      </w:pPr>
      <w:r>
        <w:rPr>
          <w:rFonts w:ascii="Helvetica" w:hAnsi="Helvetica" w:cs="Helvetica"/>
          <w:b/>
        </w:rPr>
        <w:t>Do cần đảm bảo các quy định bảo quản thuốc vắc</w:t>
      </w:r>
      <w:r w:rsidR="00CE28C2">
        <w:rPr>
          <w:rFonts w:ascii="Helvetica" w:hAnsi="Helvetica" w:cs="Helvetica"/>
          <w:b/>
        </w:rPr>
        <w:t>-</w:t>
      </w:r>
      <w:r>
        <w:rPr>
          <w:rFonts w:ascii="Helvetica" w:hAnsi="Helvetica" w:cs="Helvetica"/>
          <w:b/>
        </w:rPr>
        <w:t>xin khi đang vận chuyển, những người tiêm vắc</w:t>
      </w:r>
      <w:r w:rsidR="00CE28C2">
        <w:rPr>
          <w:rFonts w:ascii="Helvetica" w:hAnsi="Helvetica" w:cs="Helvetica"/>
          <w:b/>
        </w:rPr>
        <w:t>-</w:t>
      </w:r>
      <w:r>
        <w:rPr>
          <w:rFonts w:ascii="Helvetica" w:hAnsi="Helvetica" w:cs="Helvetica"/>
          <w:b/>
        </w:rPr>
        <w:t xml:space="preserve">xin tại nhà sẽ được phân nhóm dựa theo địa điểm, chứ không dựa trên thứ tự ghi danh trước sau. </w:t>
      </w:r>
      <w:r w:rsidR="00CE28C2">
        <w:rPr>
          <w:rFonts w:ascii="Helvetica" w:hAnsi="Helvetica" w:cs="Helvetica"/>
          <w:b/>
        </w:rPr>
        <w:t>Những người này</w:t>
      </w:r>
      <w:r>
        <w:rPr>
          <w:rFonts w:ascii="Helvetica" w:hAnsi="Helvetica" w:cs="Helvetica"/>
          <w:b/>
        </w:rPr>
        <w:t xml:space="preserve"> có thể mất vài tuần để được chủng ngừa tại nhà cũng do những thách thức về hậu cần này.</w:t>
      </w:r>
    </w:p>
    <w:p w14:paraId="21ED157B" w14:textId="2260DB66" w:rsidR="00654156" w:rsidRDefault="00654156">
      <w:pPr>
        <w:rPr>
          <w:rFonts w:ascii="Helvetica" w:hAnsi="Helvetica" w:cs="Helvetica"/>
          <w:b/>
          <w:sz w:val="24"/>
        </w:rPr>
      </w:pPr>
    </w:p>
    <w:p w14:paraId="56CE58DF" w14:textId="6FAC84D6" w:rsidR="00654156" w:rsidRDefault="00D451BA">
      <w:pPr>
        <w:rPr>
          <w:rFonts w:ascii="Helvetica" w:hAnsi="Helvetica" w:cs="Helvetica"/>
          <w:sz w:val="24"/>
        </w:rPr>
      </w:pPr>
      <w:r>
        <w:rPr>
          <w:rFonts w:ascii="Helvetica" w:hAnsi="Helvetica" w:cs="Helvetica"/>
          <w:sz w:val="24"/>
        </w:rPr>
        <w:t>Những ai cần giúp ghi danh trước hoặc đặt hẹn tại địa điểm chủng</w:t>
      </w:r>
      <w:r w:rsidR="00CE28C2">
        <w:rPr>
          <w:rFonts w:ascii="Helvetica" w:hAnsi="Helvetica" w:cs="Helvetica"/>
          <w:sz w:val="24"/>
        </w:rPr>
        <w:t xml:space="preserve"> ngừa</w:t>
      </w:r>
      <w:r>
        <w:rPr>
          <w:rFonts w:ascii="Helvetica" w:hAnsi="Helvetica" w:cs="Helvetica"/>
          <w:sz w:val="24"/>
        </w:rPr>
        <w:t>, xin vui lòng tham khảo ở số 2-1-1 (877-211-6277).</w:t>
      </w:r>
    </w:p>
    <w:sectPr w:rsidR="00654156">
      <w:headerReference w:type="even" r:id="rId12"/>
      <w:headerReference w:type="default" r:id="rId13"/>
      <w:footerReference w:type="even" r:id="rId14"/>
      <w:footerReference w:type="default" r:id="rId15"/>
      <w:type w:val="continuous"/>
      <w:pgSz w:w="12240" w:h="15840"/>
      <w:pgMar w:top="144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29C76" w14:textId="77777777" w:rsidR="00D451BA" w:rsidRDefault="00D451BA">
      <w:r>
        <w:separator/>
      </w:r>
    </w:p>
  </w:endnote>
  <w:endnote w:type="continuationSeparator" w:id="0">
    <w:p w14:paraId="46D63F42" w14:textId="77777777" w:rsidR="00D451BA" w:rsidRDefault="00D4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DB0D5" w14:textId="77777777" w:rsidR="00654156" w:rsidRDefault="00654156">
    <w:pPr>
      <w:pStyle w:val="Footer"/>
    </w:pPr>
  </w:p>
  <w:p w14:paraId="5CF5D36A" w14:textId="77777777" w:rsidR="00654156" w:rsidRDefault="006541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505204"/>
      <w:docPartObj>
        <w:docPartGallery w:val="Page Numbers (Bottom of Page)"/>
        <w:docPartUnique/>
      </w:docPartObj>
    </w:sdtPr>
    <w:sdtEndPr>
      <w:rPr>
        <w:noProof/>
      </w:rPr>
    </w:sdtEndPr>
    <w:sdtContent>
      <w:p w14:paraId="4AD7C769" w14:textId="141F0939" w:rsidR="00654156" w:rsidRDefault="00D451BA" w:rsidP="006A3ED6">
        <w:pPr>
          <w:pStyle w:val="Footer"/>
          <w:tabs>
            <w:tab w:val="clear" w:pos="4680"/>
            <w:tab w:val="clear" w:pos="9360"/>
            <w:tab w:val="left" w:pos="9180"/>
          </w:tabs>
        </w:pPr>
        <w:r>
          <w:rPr>
            <w:i/>
            <w:iCs/>
          </w:rPr>
          <w:t>Cập nhật ngày 23 tháng 3 năm 2021</w:t>
        </w:r>
        <w:r w:rsidR="006A3ED6">
          <w:rPr>
            <w:i/>
            <w:iCs/>
          </w:rP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4E3C7" w14:textId="77777777" w:rsidR="00D451BA" w:rsidRDefault="00D451BA">
      <w:r>
        <w:separator/>
      </w:r>
    </w:p>
  </w:footnote>
  <w:footnote w:type="continuationSeparator" w:id="0">
    <w:p w14:paraId="2465CA77" w14:textId="77777777" w:rsidR="00D451BA" w:rsidRDefault="00D4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FCE5" w14:textId="39C9F09E" w:rsidR="00654156" w:rsidRDefault="00654156">
    <w:pPr>
      <w:pStyle w:val="Header"/>
    </w:pPr>
  </w:p>
  <w:p w14:paraId="2CF2C438" w14:textId="77777777" w:rsidR="00654156" w:rsidRDefault="006541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7F6E9" w14:textId="49CF416A" w:rsidR="00654156" w:rsidRDefault="00D451BA">
    <w:pPr>
      <w:pStyle w:val="Header"/>
    </w:pPr>
    <w:r>
      <w:rPr>
        <w:noProof/>
      </w:rPr>
      <mc:AlternateContent>
        <mc:Choice Requires="wps">
          <w:drawing>
            <wp:anchor distT="45720" distB="45720" distL="114300" distR="114300" simplePos="0" relativeHeight="251660288" behindDoc="1" locked="0" layoutInCell="1" allowOverlap="1" wp14:anchorId="2430A9AE" wp14:editId="19AE893E">
              <wp:simplePos x="0" y="0"/>
              <wp:positionH relativeFrom="page">
                <wp:posOffset>770467</wp:posOffset>
              </wp:positionH>
              <wp:positionV relativeFrom="page">
                <wp:posOffset>177800</wp:posOffset>
              </wp:positionV>
              <wp:extent cx="5511800" cy="685800"/>
              <wp:effectExtent l="0" t="0" r="0" b="0"/>
              <wp:wrapTight wrapText="bothSides">
                <wp:wrapPolygon edited="0">
                  <wp:start x="299" y="400"/>
                  <wp:lineTo x="299" y="20800"/>
                  <wp:lineTo x="21252" y="20800"/>
                  <wp:lineTo x="21252" y="400"/>
                  <wp:lineTo x="299" y="40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685800"/>
                      </a:xfrm>
                      <a:prstGeom prst="rect">
                        <a:avLst/>
                      </a:prstGeom>
                      <a:noFill/>
                      <a:ln w="9525">
                        <a:noFill/>
                        <a:miter lim="800000"/>
                        <a:headEnd/>
                        <a:tailEnd/>
                      </a:ln>
                    </wps:spPr>
                    <wps:txbx>
                      <w:txbxContent>
                        <w:p w14:paraId="4F9CAFEC" w14:textId="4BE429B6" w:rsidR="00654156" w:rsidRDefault="00D451BA">
                          <w:pPr>
                            <w:spacing w:after="96"/>
                            <w:outlineLvl w:val="0"/>
                            <w:rPr>
                              <w:rFonts w:ascii="Helvetica" w:eastAsia="Times New Roman" w:hAnsi="Helvetica" w:cs="Helvetica"/>
                              <w:b/>
                              <w:color w:val="FFFFFF" w:themeColor="background1"/>
                              <w:kern w:val="36"/>
                              <w:sz w:val="28"/>
                            </w:rPr>
                          </w:pPr>
                          <w:r>
                            <w:rPr>
                              <w:rFonts w:ascii="Helvetica" w:eastAsia="Times New Roman" w:hAnsi="Helvetica" w:cs="Helvetica"/>
                              <w:b/>
                              <w:color w:val="FFFFFF" w:themeColor="background1"/>
                              <w:kern w:val="36"/>
                              <w:sz w:val="28"/>
                            </w:rPr>
                            <w:t xml:space="preserve">Thông </w:t>
                          </w:r>
                          <w:r w:rsidR="00913248">
                            <w:rPr>
                              <w:rFonts w:ascii="Helvetica" w:eastAsia="Times New Roman" w:hAnsi="Helvetica" w:cs="Helvetica"/>
                              <w:b/>
                              <w:color w:val="FFFFFF" w:themeColor="background1"/>
                              <w:kern w:val="36"/>
                              <w:sz w:val="28"/>
                            </w:rPr>
                            <w:t>T</w:t>
                          </w:r>
                          <w:r>
                            <w:rPr>
                              <w:rFonts w:ascii="Helvetica" w:eastAsia="Times New Roman" w:hAnsi="Helvetica" w:cs="Helvetica"/>
                              <w:b/>
                              <w:color w:val="FFFFFF" w:themeColor="background1"/>
                              <w:kern w:val="36"/>
                              <w:sz w:val="28"/>
                            </w:rPr>
                            <w:t xml:space="preserve">in </w:t>
                          </w:r>
                          <w:r w:rsidR="00913248">
                            <w:rPr>
                              <w:rFonts w:ascii="Helvetica" w:eastAsia="Times New Roman" w:hAnsi="Helvetica" w:cs="Helvetica"/>
                              <w:b/>
                              <w:color w:val="FFFFFF" w:themeColor="background1"/>
                              <w:kern w:val="36"/>
                              <w:sz w:val="28"/>
                            </w:rPr>
                            <w:t>V</w:t>
                          </w:r>
                          <w:r>
                            <w:rPr>
                              <w:rFonts w:ascii="Helvetica" w:eastAsia="Times New Roman" w:hAnsi="Helvetica" w:cs="Helvetica"/>
                              <w:b/>
                              <w:color w:val="FFFFFF" w:themeColor="background1"/>
                              <w:kern w:val="36"/>
                              <w:sz w:val="28"/>
                            </w:rPr>
                            <w:t xml:space="preserve">à Hướng </w:t>
                          </w:r>
                          <w:r w:rsidR="00913248">
                            <w:rPr>
                              <w:rFonts w:ascii="Helvetica" w:eastAsia="Times New Roman" w:hAnsi="Helvetica" w:cs="Helvetica"/>
                              <w:b/>
                              <w:color w:val="FFFFFF" w:themeColor="background1"/>
                              <w:kern w:val="36"/>
                              <w:sz w:val="28"/>
                            </w:rPr>
                            <w:t>D</w:t>
                          </w:r>
                          <w:r>
                            <w:rPr>
                              <w:rFonts w:ascii="Helvetica" w:eastAsia="Times New Roman" w:hAnsi="Helvetica" w:cs="Helvetica"/>
                              <w:b/>
                              <w:color w:val="FFFFFF" w:themeColor="background1"/>
                              <w:kern w:val="36"/>
                              <w:sz w:val="28"/>
                            </w:rPr>
                            <w:t xml:space="preserve">ẫn </w:t>
                          </w:r>
                          <w:r w:rsidR="00913248">
                            <w:rPr>
                              <w:rFonts w:ascii="Helvetica" w:eastAsia="Times New Roman" w:hAnsi="Helvetica" w:cs="Helvetica"/>
                              <w:b/>
                              <w:color w:val="FFFFFF" w:themeColor="background1"/>
                              <w:kern w:val="36"/>
                              <w:sz w:val="28"/>
                            </w:rPr>
                            <w:t>V</w:t>
                          </w:r>
                          <w:r>
                            <w:rPr>
                              <w:rFonts w:ascii="Helvetica" w:eastAsia="Times New Roman" w:hAnsi="Helvetica" w:cs="Helvetica"/>
                              <w:b/>
                              <w:color w:val="FFFFFF" w:themeColor="background1"/>
                              <w:kern w:val="36"/>
                              <w:sz w:val="28"/>
                            </w:rPr>
                            <w:t xml:space="preserve">ề Chương </w:t>
                          </w:r>
                          <w:r w:rsidR="00913248">
                            <w:rPr>
                              <w:rFonts w:ascii="Helvetica" w:eastAsia="Times New Roman" w:hAnsi="Helvetica" w:cs="Helvetica"/>
                              <w:b/>
                              <w:color w:val="FFFFFF" w:themeColor="background1"/>
                              <w:kern w:val="36"/>
                              <w:sz w:val="28"/>
                            </w:rPr>
                            <w:t>T</w:t>
                          </w:r>
                          <w:r>
                            <w:rPr>
                              <w:rFonts w:ascii="Helvetica" w:eastAsia="Times New Roman" w:hAnsi="Helvetica" w:cs="Helvetica"/>
                              <w:b/>
                              <w:color w:val="FFFFFF" w:themeColor="background1"/>
                              <w:kern w:val="36"/>
                              <w:sz w:val="28"/>
                            </w:rPr>
                            <w:t xml:space="preserve">rình </w:t>
                          </w:r>
                          <w:r w:rsidR="00913248">
                            <w:rPr>
                              <w:rFonts w:ascii="Helvetica" w:eastAsia="Times New Roman" w:hAnsi="Helvetica" w:cs="Helvetica"/>
                              <w:b/>
                              <w:color w:val="FFFFFF" w:themeColor="background1"/>
                              <w:kern w:val="36"/>
                              <w:sz w:val="28"/>
                            </w:rPr>
                            <w:t>C</w:t>
                          </w:r>
                          <w:r>
                            <w:rPr>
                              <w:rFonts w:ascii="Helvetica" w:eastAsia="Times New Roman" w:hAnsi="Helvetica" w:cs="Helvetica"/>
                              <w:b/>
                              <w:color w:val="FFFFFF" w:themeColor="background1"/>
                              <w:kern w:val="36"/>
                              <w:sz w:val="28"/>
                            </w:rPr>
                            <w:t xml:space="preserve">hủng </w:t>
                          </w:r>
                          <w:r w:rsidR="00913248">
                            <w:rPr>
                              <w:rFonts w:ascii="Helvetica" w:eastAsia="Times New Roman" w:hAnsi="Helvetica" w:cs="Helvetica"/>
                              <w:b/>
                              <w:color w:val="FFFFFF" w:themeColor="background1"/>
                              <w:kern w:val="36"/>
                              <w:sz w:val="28"/>
                            </w:rPr>
                            <w:t xml:space="preserve">Ngừa </w:t>
                          </w:r>
                          <w:r>
                            <w:rPr>
                              <w:rFonts w:ascii="Helvetica" w:eastAsia="Times New Roman" w:hAnsi="Helvetica" w:cs="Helvetica"/>
                              <w:b/>
                              <w:color w:val="FFFFFF" w:themeColor="background1"/>
                              <w:kern w:val="36"/>
                              <w:sz w:val="28"/>
                            </w:rPr>
                            <w:t xml:space="preserve">Tại </w:t>
                          </w:r>
                          <w:r w:rsidR="00913248">
                            <w:rPr>
                              <w:rFonts w:ascii="Helvetica" w:eastAsia="Times New Roman" w:hAnsi="Helvetica" w:cs="Helvetica"/>
                              <w:b/>
                              <w:color w:val="FFFFFF" w:themeColor="background1"/>
                              <w:kern w:val="36"/>
                              <w:sz w:val="28"/>
                            </w:rPr>
                            <w:t>N</w:t>
                          </w:r>
                          <w:r>
                            <w:rPr>
                              <w:rFonts w:ascii="Helvetica" w:eastAsia="Times New Roman" w:hAnsi="Helvetica" w:cs="Helvetica"/>
                              <w:b/>
                              <w:color w:val="FFFFFF" w:themeColor="background1"/>
                              <w:kern w:val="36"/>
                              <w:sz w:val="28"/>
                            </w:rPr>
                            <w:t xml:space="preserve">hà </w:t>
                          </w:r>
                          <w:r w:rsidR="00913248">
                            <w:rPr>
                              <w:rFonts w:ascii="Helvetica" w:eastAsia="Times New Roman" w:hAnsi="Helvetica" w:cs="Helvetica"/>
                              <w:b/>
                              <w:color w:val="FFFFFF" w:themeColor="background1"/>
                              <w:kern w:val="36"/>
                              <w:sz w:val="28"/>
                            </w:rPr>
                            <w:t>C</w:t>
                          </w:r>
                          <w:r>
                            <w:rPr>
                              <w:rFonts w:ascii="Helvetica" w:eastAsia="Times New Roman" w:hAnsi="Helvetica" w:cs="Helvetica"/>
                              <w:b/>
                              <w:color w:val="FFFFFF" w:themeColor="background1"/>
                              <w:kern w:val="36"/>
                              <w:sz w:val="28"/>
                            </w:rPr>
                            <w:t>ủa Massachusetts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0A9AE" id="_x0000_t202" coordsize="21600,21600" o:spt="202" path="m,l,21600r21600,l21600,xe">
              <v:stroke joinstyle="miter"/>
              <v:path gradientshapeok="t" o:connecttype="rect"/>
            </v:shapetype>
            <v:shape id="_x0000_s1027" type="#_x0000_t202" style="position:absolute;margin-left:60.65pt;margin-top:14pt;width:434pt;height:54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" filled="f" stroked="f">
              <v:textbox>
                <w:txbxContent>
                  <w:p w14:paraId="4F9CAFEC" w14:textId="4BE429B6" w:rsidR="00654156" w:rsidRDefault="00D451BA">
                    <w:pPr>
                      <w:spacing w:after="96"/>
                      <w:outlineLvl w:val="0"/>
                      <w:rPr>
                        <w:rFonts w:ascii="Helvetica" w:eastAsia="Times New Roman" w:hAnsi="Helvetica" w:cs="Helvetica"/>
                        <w:b/>
                        <w:color w:val="FFFFFF" w:themeColor="background1"/>
                        <w:kern w:val="36"/>
                        <w:sz w:val="28"/>
                      </w:rPr>
                    </w:pPr>
                    <w:r>
                      <w:rPr>
                        <w:rFonts w:ascii="Helvetica" w:eastAsia="Times New Roman" w:hAnsi="Helvetica" w:cs="Helvetica"/>
                        <w:b/>
                        <w:color w:val="FFFFFF" w:themeColor="background1"/>
                        <w:kern w:val="36"/>
                        <w:sz w:val="28"/>
                      </w:rPr>
                      <w:t xml:space="preserve">Thông </w:t>
                    </w:r>
                    <w:r w:rsidR="00913248">
                      <w:rPr>
                        <w:rFonts w:ascii="Helvetica" w:eastAsia="Times New Roman" w:hAnsi="Helvetica" w:cs="Helvetica"/>
                        <w:b/>
                        <w:color w:val="FFFFFF" w:themeColor="background1"/>
                        <w:kern w:val="36"/>
                        <w:sz w:val="28"/>
                      </w:rPr>
                      <w:t>T</w:t>
                    </w:r>
                    <w:r>
                      <w:rPr>
                        <w:rFonts w:ascii="Helvetica" w:eastAsia="Times New Roman" w:hAnsi="Helvetica" w:cs="Helvetica"/>
                        <w:b/>
                        <w:color w:val="FFFFFF" w:themeColor="background1"/>
                        <w:kern w:val="36"/>
                        <w:sz w:val="28"/>
                      </w:rPr>
                      <w:t xml:space="preserve">in </w:t>
                    </w:r>
                    <w:r w:rsidR="00913248">
                      <w:rPr>
                        <w:rFonts w:ascii="Helvetica" w:eastAsia="Times New Roman" w:hAnsi="Helvetica" w:cs="Helvetica"/>
                        <w:b/>
                        <w:color w:val="FFFFFF" w:themeColor="background1"/>
                        <w:kern w:val="36"/>
                        <w:sz w:val="28"/>
                      </w:rPr>
                      <w:t>V</w:t>
                    </w:r>
                    <w:r>
                      <w:rPr>
                        <w:rFonts w:ascii="Helvetica" w:eastAsia="Times New Roman" w:hAnsi="Helvetica" w:cs="Helvetica"/>
                        <w:b/>
                        <w:color w:val="FFFFFF" w:themeColor="background1"/>
                        <w:kern w:val="36"/>
                        <w:sz w:val="28"/>
                      </w:rPr>
                      <w:t xml:space="preserve">à Hướng </w:t>
                    </w:r>
                    <w:r w:rsidR="00913248">
                      <w:rPr>
                        <w:rFonts w:ascii="Helvetica" w:eastAsia="Times New Roman" w:hAnsi="Helvetica" w:cs="Helvetica"/>
                        <w:b/>
                        <w:color w:val="FFFFFF" w:themeColor="background1"/>
                        <w:kern w:val="36"/>
                        <w:sz w:val="28"/>
                      </w:rPr>
                      <w:t>D</w:t>
                    </w:r>
                    <w:r>
                      <w:rPr>
                        <w:rFonts w:ascii="Helvetica" w:eastAsia="Times New Roman" w:hAnsi="Helvetica" w:cs="Helvetica"/>
                        <w:b/>
                        <w:color w:val="FFFFFF" w:themeColor="background1"/>
                        <w:kern w:val="36"/>
                        <w:sz w:val="28"/>
                      </w:rPr>
                      <w:t xml:space="preserve">ẫn </w:t>
                    </w:r>
                    <w:r w:rsidR="00913248">
                      <w:rPr>
                        <w:rFonts w:ascii="Helvetica" w:eastAsia="Times New Roman" w:hAnsi="Helvetica" w:cs="Helvetica"/>
                        <w:b/>
                        <w:color w:val="FFFFFF" w:themeColor="background1"/>
                        <w:kern w:val="36"/>
                        <w:sz w:val="28"/>
                      </w:rPr>
                      <w:t>V</w:t>
                    </w:r>
                    <w:r>
                      <w:rPr>
                        <w:rFonts w:ascii="Helvetica" w:eastAsia="Times New Roman" w:hAnsi="Helvetica" w:cs="Helvetica"/>
                        <w:b/>
                        <w:color w:val="FFFFFF" w:themeColor="background1"/>
                        <w:kern w:val="36"/>
                        <w:sz w:val="28"/>
                      </w:rPr>
                      <w:t xml:space="preserve">ề Chương </w:t>
                    </w:r>
                    <w:r w:rsidR="00913248">
                      <w:rPr>
                        <w:rFonts w:ascii="Helvetica" w:eastAsia="Times New Roman" w:hAnsi="Helvetica" w:cs="Helvetica"/>
                        <w:b/>
                        <w:color w:val="FFFFFF" w:themeColor="background1"/>
                        <w:kern w:val="36"/>
                        <w:sz w:val="28"/>
                      </w:rPr>
                      <w:t>T</w:t>
                    </w:r>
                    <w:r>
                      <w:rPr>
                        <w:rFonts w:ascii="Helvetica" w:eastAsia="Times New Roman" w:hAnsi="Helvetica" w:cs="Helvetica"/>
                        <w:b/>
                        <w:color w:val="FFFFFF" w:themeColor="background1"/>
                        <w:kern w:val="36"/>
                        <w:sz w:val="28"/>
                      </w:rPr>
                      <w:t xml:space="preserve">rình </w:t>
                    </w:r>
                    <w:r w:rsidR="00913248">
                      <w:rPr>
                        <w:rFonts w:ascii="Helvetica" w:eastAsia="Times New Roman" w:hAnsi="Helvetica" w:cs="Helvetica"/>
                        <w:b/>
                        <w:color w:val="FFFFFF" w:themeColor="background1"/>
                        <w:kern w:val="36"/>
                        <w:sz w:val="28"/>
                      </w:rPr>
                      <w:t>C</w:t>
                    </w:r>
                    <w:r>
                      <w:rPr>
                        <w:rFonts w:ascii="Helvetica" w:eastAsia="Times New Roman" w:hAnsi="Helvetica" w:cs="Helvetica"/>
                        <w:b/>
                        <w:color w:val="FFFFFF" w:themeColor="background1"/>
                        <w:kern w:val="36"/>
                        <w:sz w:val="28"/>
                      </w:rPr>
                      <w:t xml:space="preserve">hủng </w:t>
                    </w:r>
                    <w:r w:rsidR="00913248">
                      <w:rPr>
                        <w:rFonts w:ascii="Helvetica" w:eastAsia="Times New Roman" w:hAnsi="Helvetica" w:cs="Helvetica"/>
                        <w:b/>
                        <w:color w:val="FFFFFF" w:themeColor="background1"/>
                        <w:kern w:val="36"/>
                        <w:sz w:val="28"/>
                      </w:rPr>
                      <w:t xml:space="preserve">Ngừa </w:t>
                    </w:r>
                    <w:r>
                      <w:rPr>
                        <w:rFonts w:ascii="Helvetica" w:eastAsia="Times New Roman" w:hAnsi="Helvetica" w:cs="Helvetica"/>
                        <w:b/>
                        <w:color w:val="FFFFFF" w:themeColor="background1"/>
                        <w:kern w:val="36"/>
                        <w:sz w:val="28"/>
                      </w:rPr>
                      <w:t xml:space="preserve">Tại </w:t>
                    </w:r>
                    <w:r w:rsidR="00913248">
                      <w:rPr>
                        <w:rFonts w:ascii="Helvetica" w:eastAsia="Times New Roman" w:hAnsi="Helvetica" w:cs="Helvetica"/>
                        <w:b/>
                        <w:color w:val="FFFFFF" w:themeColor="background1"/>
                        <w:kern w:val="36"/>
                        <w:sz w:val="28"/>
                      </w:rPr>
                      <w:t>N</w:t>
                    </w:r>
                    <w:r>
                      <w:rPr>
                        <w:rFonts w:ascii="Helvetica" w:eastAsia="Times New Roman" w:hAnsi="Helvetica" w:cs="Helvetica"/>
                        <w:b/>
                        <w:color w:val="FFFFFF" w:themeColor="background1"/>
                        <w:kern w:val="36"/>
                        <w:sz w:val="28"/>
                      </w:rPr>
                      <w:t xml:space="preserve">hà </w:t>
                    </w:r>
                    <w:r w:rsidR="00913248">
                      <w:rPr>
                        <w:rFonts w:ascii="Helvetica" w:eastAsia="Times New Roman" w:hAnsi="Helvetica" w:cs="Helvetica"/>
                        <w:b/>
                        <w:color w:val="FFFFFF" w:themeColor="background1"/>
                        <w:kern w:val="36"/>
                        <w:sz w:val="28"/>
                      </w:rPr>
                      <w:t>C</w:t>
                    </w:r>
                    <w:r>
                      <w:rPr>
                        <w:rFonts w:ascii="Helvetica" w:eastAsia="Times New Roman" w:hAnsi="Helvetica" w:cs="Helvetica"/>
                        <w:b/>
                        <w:color w:val="FFFFFF" w:themeColor="background1"/>
                        <w:kern w:val="36"/>
                        <w:sz w:val="28"/>
                      </w:rPr>
                      <w:t>ủa Massachusetts</w:t>
                    </w:r>
                  </w:p>
                </w:txbxContent>
              </v:textbox>
              <w10:wrap type="tight" anchorx="page" anchory="page"/>
            </v:shape>
          </w:pict>
        </mc:Fallback>
      </mc:AlternateContent>
    </w:r>
    <w:r>
      <w:rPr>
        <w:noProof/>
      </w:rPr>
      <w:drawing>
        <wp:anchor distT="0" distB="0" distL="114300" distR="114300" simplePos="0" relativeHeight="251661312" behindDoc="1" locked="0" layoutInCell="1" allowOverlap="1" wp14:anchorId="7DCA4E2B" wp14:editId="1DB0BF13">
          <wp:simplePos x="0" y="0"/>
          <wp:positionH relativeFrom="margin">
            <wp:posOffset>5461635</wp:posOffset>
          </wp:positionH>
          <wp:positionV relativeFrom="page">
            <wp:posOffset>200025</wp:posOffset>
          </wp:positionV>
          <wp:extent cx="469900" cy="469900"/>
          <wp:effectExtent l="0" t="0" r="6350" b="6350"/>
          <wp:wrapThrough wrapText="bothSides">
            <wp:wrapPolygon edited="0">
              <wp:start x="4378" y="0"/>
              <wp:lineTo x="0" y="4378"/>
              <wp:lineTo x="0" y="16638"/>
              <wp:lineTo x="4378" y="21016"/>
              <wp:lineTo x="16638" y="21016"/>
              <wp:lineTo x="21016" y="16638"/>
              <wp:lineTo x="21016" y="4378"/>
              <wp:lineTo x="16638" y="0"/>
              <wp:lineTo x="4378" y="0"/>
            </wp:wrapPolygon>
          </wp:wrapThrough>
          <wp:docPr id="17" name="Picture 17" descr="Seal of Massachusett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Massachusetts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CD93437" wp14:editId="23B4F514">
              <wp:simplePos x="0" y="0"/>
              <wp:positionH relativeFrom="page">
                <wp:posOffset>-222250</wp:posOffset>
              </wp:positionH>
              <wp:positionV relativeFrom="paragraph">
                <wp:posOffset>-628650</wp:posOffset>
              </wp:positionV>
              <wp:extent cx="8566150" cy="1043940"/>
              <wp:effectExtent l="19050" t="19050" r="44450" b="41910"/>
              <wp:wrapNone/>
              <wp:docPr id="4" name="Rectangle 4"/>
              <wp:cNvGraphicFramePr/>
              <a:graphic xmlns:a="http://schemas.openxmlformats.org/drawingml/2006/main">
                <a:graphicData uri="http://schemas.microsoft.com/office/word/2010/wordprocessingShape">
                  <wps:wsp>
                    <wps:cNvSpPr/>
                    <wps:spPr>
                      <a:xfrm>
                        <a:off x="0" y="0"/>
                        <a:ext cx="8566150" cy="1043940"/>
                      </a:xfrm>
                      <a:prstGeom prst="rect">
                        <a:avLst/>
                      </a:prstGeom>
                      <a:solidFill>
                        <a:schemeClr val="tx2"/>
                      </a:solidFill>
                      <a:ln w="571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9F8F3" id="Rectangle 4" o:spid="_x0000_s1026" style="position:absolute;margin-left:-17.5pt;margin-top:-49.5pt;width:674.5pt;height:82.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" fillcolor="#0d2e82 [3215]" strokecolor="#d0973d [3206]" strokeweight="4.5pt">
              <w10:wrap anchorx="page"/>
            </v:rect>
          </w:pict>
        </mc:Fallback>
      </mc:AlternateContent>
    </w:r>
  </w:p>
  <w:p w14:paraId="55F83284" w14:textId="77777777" w:rsidR="00654156" w:rsidRDefault="006541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912"/>
    <w:multiLevelType w:val="hybridMultilevel"/>
    <w:tmpl w:val="5D18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10767"/>
    <w:multiLevelType w:val="hybridMultilevel"/>
    <w:tmpl w:val="46D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57C66"/>
    <w:multiLevelType w:val="hybridMultilevel"/>
    <w:tmpl w:val="680884E2"/>
    <w:lvl w:ilvl="0" w:tplc="04090001">
      <w:start w:val="1"/>
      <w:numFmt w:val="bullet"/>
      <w:lvlText w:val=""/>
      <w:lvlJc w:val="left"/>
      <w:pPr>
        <w:ind w:left="360" w:hanging="360"/>
      </w:pPr>
      <w:rPr>
        <w:rFonts w:ascii="Symbol" w:hAnsi="Symbol" w:hint="default"/>
      </w:rPr>
    </w:lvl>
    <w:lvl w:ilvl="1" w:tplc="55029B64">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353E25"/>
    <w:multiLevelType w:val="hybridMultilevel"/>
    <w:tmpl w:val="C44E794C"/>
    <w:lvl w:ilvl="0" w:tplc="BEBE14C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72A7A"/>
    <w:multiLevelType w:val="hybridMultilevel"/>
    <w:tmpl w:val="704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00DD9"/>
    <w:multiLevelType w:val="hybridMultilevel"/>
    <w:tmpl w:val="C8A04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3F"/>
    <w:rsid w:val="00000A1A"/>
    <w:rsid w:val="00006272"/>
    <w:rsid w:val="0000757A"/>
    <w:rsid w:val="00012E96"/>
    <w:rsid w:val="00017E56"/>
    <w:rsid w:val="00023479"/>
    <w:rsid w:val="00033CB7"/>
    <w:rsid w:val="000442DD"/>
    <w:rsid w:val="00052FB7"/>
    <w:rsid w:val="0005774E"/>
    <w:rsid w:val="00060DEB"/>
    <w:rsid w:val="00075700"/>
    <w:rsid w:val="0008690D"/>
    <w:rsid w:val="00091CF9"/>
    <w:rsid w:val="000953F5"/>
    <w:rsid w:val="000A45E9"/>
    <w:rsid w:val="000A5789"/>
    <w:rsid w:val="000C2210"/>
    <w:rsid w:val="000C32F7"/>
    <w:rsid w:val="000D4A25"/>
    <w:rsid w:val="000E207C"/>
    <w:rsid w:val="000E233D"/>
    <w:rsid w:val="000F23B8"/>
    <w:rsid w:val="000F72DC"/>
    <w:rsid w:val="00101B1C"/>
    <w:rsid w:val="00111088"/>
    <w:rsid w:val="00113AB5"/>
    <w:rsid w:val="00130FFE"/>
    <w:rsid w:val="00145DE6"/>
    <w:rsid w:val="00155CF4"/>
    <w:rsid w:val="00155FF2"/>
    <w:rsid w:val="00163C17"/>
    <w:rsid w:val="00164695"/>
    <w:rsid w:val="0017042C"/>
    <w:rsid w:val="00183849"/>
    <w:rsid w:val="001A138E"/>
    <w:rsid w:val="001A3DB3"/>
    <w:rsid w:val="001D304D"/>
    <w:rsid w:val="001D61D0"/>
    <w:rsid w:val="001F3E07"/>
    <w:rsid w:val="0020143A"/>
    <w:rsid w:val="00201884"/>
    <w:rsid w:val="00202799"/>
    <w:rsid w:val="00226403"/>
    <w:rsid w:val="00230FDA"/>
    <w:rsid w:val="0023394E"/>
    <w:rsid w:val="00237D9D"/>
    <w:rsid w:val="0024472D"/>
    <w:rsid w:val="0025243F"/>
    <w:rsid w:val="00252DEF"/>
    <w:rsid w:val="00262615"/>
    <w:rsid w:val="00270C28"/>
    <w:rsid w:val="002732DE"/>
    <w:rsid w:val="00277870"/>
    <w:rsid w:val="00293A19"/>
    <w:rsid w:val="00295C69"/>
    <w:rsid w:val="002F07DA"/>
    <w:rsid w:val="002F5624"/>
    <w:rsid w:val="002F74CF"/>
    <w:rsid w:val="00321FF8"/>
    <w:rsid w:val="00333628"/>
    <w:rsid w:val="00334B09"/>
    <w:rsid w:val="00345937"/>
    <w:rsid w:val="00362292"/>
    <w:rsid w:val="003659C6"/>
    <w:rsid w:val="003667B0"/>
    <w:rsid w:val="003768BC"/>
    <w:rsid w:val="00376F37"/>
    <w:rsid w:val="00377CBB"/>
    <w:rsid w:val="0038212E"/>
    <w:rsid w:val="003853E0"/>
    <w:rsid w:val="003A21F9"/>
    <w:rsid w:val="003B0DB3"/>
    <w:rsid w:val="003B75A8"/>
    <w:rsid w:val="003C0D3E"/>
    <w:rsid w:val="003D3D05"/>
    <w:rsid w:val="003D727E"/>
    <w:rsid w:val="003E5FFC"/>
    <w:rsid w:val="003F1C4B"/>
    <w:rsid w:val="003F36B4"/>
    <w:rsid w:val="003F62CD"/>
    <w:rsid w:val="004023DD"/>
    <w:rsid w:val="004068D5"/>
    <w:rsid w:val="0042755E"/>
    <w:rsid w:val="00430FF9"/>
    <w:rsid w:val="00442323"/>
    <w:rsid w:val="00443663"/>
    <w:rsid w:val="004443B0"/>
    <w:rsid w:val="004443CC"/>
    <w:rsid w:val="00452C0A"/>
    <w:rsid w:val="004659B6"/>
    <w:rsid w:val="00484107"/>
    <w:rsid w:val="004845F2"/>
    <w:rsid w:val="00484E36"/>
    <w:rsid w:val="004B3459"/>
    <w:rsid w:val="004B5B30"/>
    <w:rsid w:val="004C4237"/>
    <w:rsid w:val="004C6061"/>
    <w:rsid w:val="004E2A57"/>
    <w:rsid w:val="005071E2"/>
    <w:rsid w:val="00515391"/>
    <w:rsid w:val="00524D18"/>
    <w:rsid w:val="00531933"/>
    <w:rsid w:val="00537955"/>
    <w:rsid w:val="0054316C"/>
    <w:rsid w:val="005436C0"/>
    <w:rsid w:val="005457EA"/>
    <w:rsid w:val="00547042"/>
    <w:rsid w:val="00551692"/>
    <w:rsid w:val="00560DD3"/>
    <w:rsid w:val="00577E45"/>
    <w:rsid w:val="00584147"/>
    <w:rsid w:val="005A113A"/>
    <w:rsid w:val="005A6886"/>
    <w:rsid w:val="005A7067"/>
    <w:rsid w:val="005B441C"/>
    <w:rsid w:val="005D2509"/>
    <w:rsid w:val="005D5D4F"/>
    <w:rsid w:val="005D64DB"/>
    <w:rsid w:val="005E04F8"/>
    <w:rsid w:val="005E22C3"/>
    <w:rsid w:val="005F45ED"/>
    <w:rsid w:val="00601FB8"/>
    <w:rsid w:val="00602CD4"/>
    <w:rsid w:val="0060411F"/>
    <w:rsid w:val="006379A8"/>
    <w:rsid w:val="006469FD"/>
    <w:rsid w:val="0064767A"/>
    <w:rsid w:val="00654156"/>
    <w:rsid w:val="006541FB"/>
    <w:rsid w:val="00657A98"/>
    <w:rsid w:val="006647AC"/>
    <w:rsid w:val="00674ED7"/>
    <w:rsid w:val="00680B86"/>
    <w:rsid w:val="00691DF8"/>
    <w:rsid w:val="006945D2"/>
    <w:rsid w:val="006A0E09"/>
    <w:rsid w:val="006A3ED6"/>
    <w:rsid w:val="006A56BC"/>
    <w:rsid w:val="006B1CF2"/>
    <w:rsid w:val="006C0E62"/>
    <w:rsid w:val="006C297D"/>
    <w:rsid w:val="006C58DD"/>
    <w:rsid w:val="006D394C"/>
    <w:rsid w:val="006E086E"/>
    <w:rsid w:val="006F068A"/>
    <w:rsid w:val="006F0E68"/>
    <w:rsid w:val="006F34F9"/>
    <w:rsid w:val="00713327"/>
    <w:rsid w:val="007163BA"/>
    <w:rsid w:val="00723F77"/>
    <w:rsid w:val="00730B8D"/>
    <w:rsid w:val="00734364"/>
    <w:rsid w:val="00734C67"/>
    <w:rsid w:val="00734E59"/>
    <w:rsid w:val="00746F84"/>
    <w:rsid w:val="00747CC1"/>
    <w:rsid w:val="00764914"/>
    <w:rsid w:val="007771B8"/>
    <w:rsid w:val="007B1FAC"/>
    <w:rsid w:val="007B23BE"/>
    <w:rsid w:val="007C5671"/>
    <w:rsid w:val="007F2599"/>
    <w:rsid w:val="00806041"/>
    <w:rsid w:val="00807CA9"/>
    <w:rsid w:val="00815130"/>
    <w:rsid w:val="00823F1B"/>
    <w:rsid w:val="00837D08"/>
    <w:rsid w:val="00843077"/>
    <w:rsid w:val="008459DF"/>
    <w:rsid w:val="00852AB6"/>
    <w:rsid w:val="008651B5"/>
    <w:rsid w:val="0086777F"/>
    <w:rsid w:val="008749D3"/>
    <w:rsid w:val="00891C5C"/>
    <w:rsid w:val="00891CBE"/>
    <w:rsid w:val="008C22B2"/>
    <w:rsid w:val="008D33E5"/>
    <w:rsid w:val="008E59C0"/>
    <w:rsid w:val="008F15FD"/>
    <w:rsid w:val="008F3C18"/>
    <w:rsid w:val="008F3D14"/>
    <w:rsid w:val="008F7003"/>
    <w:rsid w:val="00906E5C"/>
    <w:rsid w:val="0091125D"/>
    <w:rsid w:val="00913248"/>
    <w:rsid w:val="00924E6D"/>
    <w:rsid w:val="00930001"/>
    <w:rsid w:val="00942BE7"/>
    <w:rsid w:val="0094487C"/>
    <w:rsid w:val="0095244A"/>
    <w:rsid w:val="0096190F"/>
    <w:rsid w:val="00964F87"/>
    <w:rsid w:val="0097276C"/>
    <w:rsid w:val="00973165"/>
    <w:rsid w:val="009964AC"/>
    <w:rsid w:val="009B6416"/>
    <w:rsid w:val="009C69DF"/>
    <w:rsid w:val="009D40EA"/>
    <w:rsid w:val="009D4398"/>
    <w:rsid w:val="009E3847"/>
    <w:rsid w:val="009E4454"/>
    <w:rsid w:val="009E6AFC"/>
    <w:rsid w:val="00A03AB8"/>
    <w:rsid w:val="00A20276"/>
    <w:rsid w:val="00A206BB"/>
    <w:rsid w:val="00A30BDA"/>
    <w:rsid w:val="00A31074"/>
    <w:rsid w:val="00A37251"/>
    <w:rsid w:val="00A44526"/>
    <w:rsid w:val="00A54A67"/>
    <w:rsid w:val="00A64578"/>
    <w:rsid w:val="00A70AA3"/>
    <w:rsid w:val="00A85449"/>
    <w:rsid w:val="00A8793B"/>
    <w:rsid w:val="00A935EE"/>
    <w:rsid w:val="00A936D4"/>
    <w:rsid w:val="00A93D90"/>
    <w:rsid w:val="00A96028"/>
    <w:rsid w:val="00AC0B7D"/>
    <w:rsid w:val="00AC171C"/>
    <w:rsid w:val="00AC29FD"/>
    <w:rsid w:val="00AD56E3"/>
    <w:rsid w:val="00AE2590"/>
    <w:rsid w:val="00AF394D"/>
    <w:rsid w:val="00B253E0"/>
    <w:rsid w:val="00B414E1"/>
    <w:rsid w:val="00B508C0"/>
    <w:rsid w:val="00B550B0"/>
    <w:rsid w:val="00B5732E"/>
    <w:rsid w:val="00B641BE"/>
    <w:rsid w:val="00B71DF3"/>
    <w:rsid w:val="00B740B8"/>
    <w:rsid w:val="00B85745"/>
    <w:rsid w:val="00B9055F"/>
    <w:rsid w:val="00B923E8"/>
    <w:rsid w:val="00BA4FDB"/>
    <w:rsid w:val="00BC62BA"/>
    <w:rsid w:val="00BD2D91"/>
    <w:rsid w:val="00BF1001"/>
    <w:rsid w:val="00BF1C89"/>
    <w:rsid w:val="00C1186C"/>
    <w:rsid w:val="00C2796E"/>
    <w:rsid w:val="00C30087"/>
    <w:rsid w:val="00C3540C"/>
    <w:rsid w:val="00C40A4B"/>
    <w:rsid w:val="00C4442C"/>
    <w:rsid w:val="00C47D2E"/>
    <w:rsid w:val="00C61CAD"/>
    <w:rsid w:val="00C63488"/>
    <w:rsid w:val="00C64E2D"/>
    <w:rsid w:val="00C656AF"/>
    <w:rsid w:val="00C73866"/>
    <w:rsid w:val="00C80A6B"/>
    <w:rsid w:val="00CD3178"/>
    <w:rsid w:val="00CE28C2"/>
    <w:rsid w:val="00D0191A"/>
    <w:rsid w:val="00D065AB"/>
    <w:rsid w:val="00D10560"/>
    <w:rsid w:val="00D27361"/>
    <w:rsid w:val="00D3348E"/>
    <w:rsid w:val="00D451BA"/>
    <w:rsid w:val="00D46C40"/>
    <w:rsid w:val="00D6020C"/>
    <w:rsid w:val="00D63F48"/>
    <w:rsid w:val="00D877DB"/>
    <w:rsid w:val="00D919A6"/>
    <w:rsid w:val="00DA2373"/>
    <w:rsid w:val="00DC5712"/>
    <w:rsid w:val="00DE25F4"/>
    <w:rsid w:val="00DF2A93"/>
    <w:rsid w:val="00E17BFB"/>
    <w:rsid w:val="00E20E4B"/>
    <w:rsid w:val="00E22FDE"/>
    <w:rsid w:val="00E2306F"/>
    <w:rsid w:val="00E3009B"/>
    <w:rsid w:val="00E30942"/>
    <w:rsid w:val="00E643B6"/>
    <w:rsid w:val="00E66C15"/>
    <w:rsid w:val="00E869DE"/>
    <w:rsid w:val="00E9562E"/>
    <w:rsid w:val="00E9605C"/>
    <w:rsid w:val="00EA0FF9"/>
    <w:rsid w:val="00EA78CB"/>
    <w:rsid w:val="00EB41E7"/>
    <w:rsid w:val="00EC3DD0"/>
    <w:rsid w:val="00EC7A83"/>
    <w:rsid w:val="00ED5060"/>
    <w:rsid w:val="00EF2A07"/>
    <w:rsid w:val="00F005FD"/>
    <w:rsid w:val="00F22690"/>
    <w:rsid w:val="00F2793F"/>
    <w:rsid w:val="00F3423D"/>
    <w:rsid w:val="00F35851"/>
    <w:rsid w:val="00F628DA"/>
    <w:rsid w:val="00F87D36"/>
    <w:rsid w:val="00F946B8"/>
    <w:rsid w:val="00FA291A"/>
    <w:rsid w:val="00FA61EE"/>
    <w:rsid w:val="00FA6872"/>
    <w:rsid w:val="00FB621D"/>
    <w:rsid w:val="00FC70F5"/>
    <w:rsid w:val="00FC7D76"/>
    <w:rsid w:val="00FE38A0"/>
    <w:rsid w:val="00FF3BE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127DF1"/>
  <w15:docId w15:val="{F3BB7133-7E42-454C-BFDB-2252B2D4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31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457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unhideWhenUsed/>
    <w:qFormat/>
    <w:rsid w:val="00B508C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0B8"/>
    <w:pPr>
      <w:tabs>
        <w:tab w:val="center" w:pos="4680"/>
        <w:tab w:val="right" w:pos="9360"/>
      </w:tabs>
    </w:pPr>
  </w:style>
  <w:style w:type="character" w:customStyle="1" w:styleId="HeaderChar">
    <w:name w:val="Header Char"/>
    <w:basedOn w:val="DefaultParagraphFont"/>
    <w:link w:val="Header"/>
    <w:uiPriority w:val="99"/>
    <w:rsid w:val="00B740B8"/>
  </w:style>
  <w:style w:type="paragraph" w:styleId="Footer">
    <w:name w:val="footer"/>
    <w:basedOn w:val="Normal"/>
    <w:link w:val="FooterChar"/>
    <w:uiPriority w:val="99"/>
    <w:unhideWhenUsed/>
    <w:rsid w:val="00B740B8"/>
    <w:pPr>
      <w:tabs>
        <w:tab w:val="center" w:pos="4680"/>
        <w:tab w:val="right" w:pos="9360"/>
      </w:tabs>
    </w:pPr>
  </w:style>
  <w:style w:type="character" w:customStyle="1" w:styleId="FooterChar">
    <w:name w:val="Footer Char"/>
    <w:basedOn w:val="DefaultParagraphFont"/>
    <w:link w:val="Footer"/>
    <w:uiPriority w:val="99"/>
    <w:rsid w:val="00B740B8"/>
  </w:style>
  <w:style w:type="paragraph" w:styleId="FootnoteText">
    <w:name w:val="footnote text"/>
    <w:basedOn w:val="Normal"/>
    <w:link w:val="FootnoteTextChar"/>
    <w:uiPriority w:val="99"/>
    <w:semiHidden/>
    <w:unhideWhenUsed/>
    <w:rsid w:val="00FC70F5"/>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C70F5"/>
    <w:rPr>
      <w:rFonts w:ascii="Times New Roman" w:hAnsi="Times New Roman"/>
      <w:sz w:val="20"/>
      <w:szCs w:val="20"/>
    </w:rPr>
  </w:style>
  <w:style w:type="paragraph" w:styleId="Title">
    <w:name w:val="Title"/>
    <w:basedOn w:val="Normal"/>
    <w:next w:val="Normal"/>
    <w:link w:val="TitleChar"/>
    <w:uiPriority w:val="10"/>
    <w:qFormat/>
    <w:rsid w:val="00BC62BA"/>
    <w:pPr>
      <w:pBdr>
        <w:bottom w:val="single" w:sz="8" w:space="4" w:color="5B9BD5" w:themeColor="accent1"/>
      </w:pBdr>
      <w:spacing w:after="300"/>
      <w:contextualSpacing/>
    </w:pPr>
    <w:rPr>
      <w:rFonts w:asciiTheme="majorHAnsi" w:eastAsiaTheme="majorEastAsia" w:hAnsiTheme="majorHAnsi" w:cstheme="majorBidi"/>
      <w:color w:val="092261" w:themeColor="text2" w:themeShade="BF"/>
      <w:spacing w:val="5"/>
      <w:kern w:val="28"/>
      <w:sz w:val="52"/>
      <w:szCs w:val="52"/>
    </w:rPr>
  </w:style>
  <w:style w:type="character" w:customStyle="1" w:styleId="TitleChar">
    <w:name w:val="Title Char"/>
    <w:basedOn w:val="DefaultParagraphFont"/>
    <w:link w:val="Title"/>
    <w:uiPriority w:val="10"/>
    <w:rsid w:val="00BC62BA"/>
    <w:rPr>
      <w:rFonts w:asciiTheme="majorHAnsi" w:eastAsiaTheme="majorEastAsia" w:hAnsiTheme="majorHAnsi" w:cstheme="majorBidi"/>
      <w:color w:val="092261" w:themeColor="text2" w:themeShade="BF"/>
      <w:spacing w:val="5"/>
      <w:kern w:val="28"/>
      <w:sz w:val="52"/>
      <w:szCs w:val="52"/>
    </w:rPr>
  </w:style>
  <w:style w:type="paragraph" w:styleId="BalloonText">
    <w:name w:val="Balloon Text"/>
    <w:basedOn w:val="Normal"/>
    <w:link w:val="BalloonTextChar"/>
    <w:uiPriority w:val="99"/>
    <w:semiHidden/>
    <w:unhideWhenUsed/>
    <w:rsid w:val="00BC62BA"/>
    <w:rPr>
      <w:rFonts w:ascii="Tahoma" w:hAnsi="Tahoma" w:cs="Tahoma"/>
      <w:sz w:val="16"/>
      <w:szCs w:val="16"/>
    </w:rPr>
  </w:style>
  <w:style w:type="character" w:customStyle="1" w:styleId="BalloonTextChar">
    <w:name w:val="Balloon Text Char"/>
    <w:basedOn w:val="DefaultParagraphFont"/>
    <w:link w:val="BalloonText"/>
    <w:uiPriority w:val="99"/>
    <w:semiHidden/>
    <w:rsid w:val="00BC62BA"/>
    <w:rPr>
      <w:rFonts w:ascii="Tahoma" w:hAnsi="Tahoma" w:cs="Tahoma"/>
      <w:sz w:val="16"/>
      <w:szCs w:val="16"/>
    </w:rPr>
  </w:style>
  <w:style w:type="paragraph" w:styleId="ListParagraph">
    <w:name w:val="List Paragraph"/>
    <w:basedOn w:val="Normal"/>
    <w:uiPriority w:val="34"/>
    <w:qFormat/>
    <w:rsid w:val="004E2A57"/>
    <w:pPr>
      <w:ind w:left="720"/>
      <w:contextualSpacing/>
    </w:pPr>
  </w:style>
  <w:style w:type="character" w:styleId="CommentReference">
    <w:name w:val="annotation reference"/>
    <w:basedOn w:val="DefaultParagraphFont"/>
    <w:uiPriority w:val="99"/>
    <w:semiHidden/>
    <w:unhideWhenUsed/>
    <w:rsid w:val="004E2A57"/>
    <w:rPr>
      <w:sz w:val="16"/>
      <w:szCs w:val="16"/>
    </w:rPr>
  </w:style>
  <w:style w:type="paragraph" w:styleId="CommentText">
    <w:name w:val="annotation text"/>
    <w:basedOn w:val="Normal"/>
    <w:link w:val="CommentTextChar"/>
    <w:uiPriority w:val="99"/>
    <w:semiHidden/>
    <w:unhideWhenUsed/>
    <w:rsid w:val="004E2A57"/>
    <w:rPr>
      <w:sz w:val="20"/>
      <w:szCs w:val="20"/>
    </w:rPr>
  </w:style>
  <w:style w:type="character" w:customStyle="1" w:styleId="CommentTextChar">
    <w:name w:val="Comment Text Char"/>
    <w:basedOn w:val="DefaultParagraphFont"/>
    <w:link w:val="CommentText"/>
    <w:uiPriority w:val="99"/>
    <w:semiHidden/>
    <w:rsid w:val="004E2A57"/>
    <w:rPr>
      <w:sz w:val="20"/>
      <w:szCs w:val="20"/>
    </w:rPr>
  </w:style>
  <w:style w:type="paragraph" w:styleId="CommentSubject">
    <w:name w:val="annotation subject"/>
    <w:basedOn w:val="CommentText"/>
    <w:next w:val="CommentText"/>
    <w:link w:val="CommentSubjectChar"/>
    <w:uiPriority w:val="99"/>
    <w:semiHidden/>
    <w:unhideWhenUsed/>
    <w:rsid w:val="004E2A57"/>
    <w:rPr>
      <w:b/>
      <w:bCs/>
    </w:rPr>
  </w:style>
  <w:style w:type="character" w:customStyle="1" w:styleId="CommentSubjectChar">
    <w:name w:val="Comment Subject Char"/>
    <w:basedOn w:val="CommentTextChar"/>
    <w:link w:val="CommentSubject"/>
    <w:uiPriority w:val="99"/>
    <w:semiHidden/>
    <w:rsid w:val="004E2A57"/>
    <w:rPr>
      <w:b/>
      <w:bCs/>
      <w:sz w:val="20"/>
      <w:szCs w:val="20"/>
    </w:rPr>
  </w:style>
  <w:style w:type="table" w:styleId="TableGrid">
    <w:name w:val="Table Grid"/>
    <w:basedOn w:val="TableNormal"/>
    <w:uiPriority w:val="59"/>
    <w:rsid w:val="00AE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74ED7"/>
    <w:rPr>
      <w:color w:val="0000FF"/>
      <w:u w:val="single"/>
    </w:rPr>
  </w:style>
  <w:style w:type="character" w:customStyle="1" w:styleId="rpc41">
    <w:name w:val="_rpc_41"/>
    <w:basedOn w:val="DefaultParagraphFont"/>
    <w:rsid w:val="00674ED7"/>
  </w:style>
  <w:style w:type="character" w:customStyle="1" w:styleId="UnresolvedMention1">
    <w:name w:val="Unresolved Mention1"/>
    <w:basedOn w:val="DefaultParagraphFont"/>
    <w:uiPriority w:val="99"/>
    <w:semiHidden/>
    <w:unhideWhenUsed/>
    <w:rsid w:val="00FE38A0"/>
    <w:rPr>
      <w:color w:val="605E5C"/>
      <w:shd w:val="clear" w:color="auto" w:fill="E1DFDD"/>
    </w:rPr>
  </w:style>
  <w:style w:type="character" w:styleId="UnresolvedMention">
    <w:name w:val="Unresolved Mention"/>
    <w:basedOn w:val="DefaultParagraphFont"/>
    <w:uiPriority w:val="99"/>
    <w:semiHidden/>
    <w:unhideWhenUsed/>
    <w:rsid w:val="003C0D3E"/>
    <w:rPr>
      <w:color w:val="605E5C"/>
      <w:shd w:val="clear" w:color="auto" w:fill="E1DFDD"/>
    </w:rPr>
  </w:style>
  <w:style w:type="character" w:customStyle="1" w:styleId="Heading1Char">
    <w:name w:val="Heading 1 Char"/>
    <w:basedOn w:val="DefaultParagraphFont"/>
    <w:link w:val="Heading1"/>
    <w:uiPriority w:val="9"/>
    <w:rsid w:val="0054316C"/>
    <w:rPr>
      <w:rFonts w:ascii="Times New Roman" w:eastAsia="Times New Roman" w:hAnsi="Times New Roman" w:cs="Times New Roman"/>
      <w:b/>
      <w:bCs/>
      <w:kern w:val="36"/>
      <w:sz w:val="48"/>
      <w:szCs w:val="48"/>
    </w:rPr>
  </w:style>
  <w:style w:type="character" w:customStyle="1" w:styleId="Heading9Char">
    <w:name w:val="Heading 9 Char"/>
    <w:basedOn w:val="DefaultParagraphFont"/>
    <w:link w:val="Heading9"/>
    <w:uiPriority w:val="9"/>
    <w:rsid w:val="00B508C0"/>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rsid w:val="00B508C0"/>
  </w:style>
  <w:style w:type="character" w:styleId="Strong">
    <w:name w:val="Strong"/>
    <w:uiPriority w:val="22"/>
    <w:qFormat/>
    <w:rsid w:val="00B508C0"/>
    <w:rPr>
      <w:b/>
      <w:bCs/>
    </w:rPr>
  </w:style>
  <w:style w:type="character" w:styleId="FollowedHyperlink">
    <w:name w:val="FollowedHyperlink"/>
    <w:basedOn w:val="DefaultParagraphFont"/>
    <w:uiPriority w:val="99"/>
    <w:semiHidden/>
    <w:unhideWhenUsed/>
    <w:rsid w:val="00262615"/>
    <w:rPr>
      <w:color w:val="954F72" w:themeColor="followedHyperlink"/>
      <w:u w:val="single"/>
    </w:rPr>
  </w:style>
  <w:style w:type="paragraph" w:styleId="Revision">
    <w:name w:val="Revision"/>
    <w:hidden/>
    <w:uiPriority w:val="99"/>
    <w:semiHidden/>
    <w:rsid w:val="00F2793F"/>
  </w:style>
  <w:style w:type="paragraph" w:customStyle="1" w:styleId="Default">
    <w:name w:val="Default"/>
    <w:rsid w:val="009C69D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457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94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D2E82"/>
      </a:dk2>
      <a:lt2>
        <a:srgbClr val="E7E6E6"/>
      </a:lt2>
      <a:accent1>
        <a:srgbClr val="5B9BD5"/>
      </a:accent1>
      <a:accent2>
        <a:srgbClr val="20BCBD"/>
      </a:accent2>
      <a:accent3>
        <a:srgbClr val="D0973D"/>
      </a:accent3>
      <a:accent4>
        <a:srgbClr val="EAEAEA"/>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0" ma:contentTypeDescription="Create a new document." ma:contentTypeScope="" ma:versionID="09466d8e359a170ac6eb3972ce47d85d">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e58ce1b430624127e9ec8d2ecb86533"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891F0-D366-4CFA-BED0-AD5B21F25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1DDA7-6408-4098-A924-E5069E1424C7}">
  <ds:schemaRefs>
    <ds:schemaRef ds:uri="http://schemas.openxmlformats.org/officeDocument/2006/bibliography"/>
  </ds:schemaRefs>
</ds:datastoreItem>
</file>

<file path=customXml/itemProps3.xml><?xml version="1.0" encoding="utf-8"?>
<ds:datastoreItem xmlns:ds="http://schemas.openxmlformats.org/officeDocument/2006/customXml" ds:itemID="{7C373977-F585-4D4F-AF62-9574C454A334}">
  <ds:schemaRefs>
    <ds:schemaRef ds:uri="http://schemas.microsoft.com/sharepoint/v3/contenttype/forms"/>
  </ds:schemaRefs>
</ds:datastoreItem>
</file>

<file path=customXml/itemProps4.xml><?xml version="1.0" encoding="utf-8"?>
<ds:datastoreItem xmlns:ds="http://schemas.openxmlformats.org/officeDocument/2006/customXml" ds:itemID="{DBBE4E61-1D8A-4AB0-B9F0-40F5A3CCC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Meg Coffin</cp:lastModifiedBy>
  <cp:revision>2</cp:revision>
  <cp:lastPrinted>2021-01-31T21:31:00Z</cp:lastPrinted>
  <dcterms:created xsi:type="dcterms:W3CDTF">2021-04-01T20:24:00Z</dcterms:created>
  <dcterms:modified xsi:type="dcterms:W3CDTF">2021-04-01T20:24:00Z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